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11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4152"/>
        <w:gridCol w:w="567"/>
        <w:gridCol w:w="1704"/>
        <w:gridCol w:w="2696"/>
        <w:gridCol w:w="567"/>
        <w:gridCol w:w="3934"/>
        <w:gridCol w:w="35"/>
        <w:gridCol w:w="992"/>
        <w:gridCol w:w="797"/>
        <w:gridCol w:w="1132"/>
      </w:tblGrid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 тип урока</w:t>
            </w:r>
          </w:p>
        </w:tc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9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3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D7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Новое время: понятие и хронологические рамки.</w:t>
            </w:r>
            <w:r w:rsidRPr="006D3C3A">
              <w:t xml:space="preserve"> О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т Средневековья к Новому времени. Человек Нового времени. Что  связывает нас с Новым временем. Новые изобретения и усовершенствования. Революция в горнорудном промысле. Успехи в металлургии. Новое в военном деле. Усовершенствования в мореплавании и кораблестроении. Португалия – лидер исследования путей в Индию. Энрике Мореплаватель. Открытие ближней Атлантики. Вокруг Африки в Индию.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t>Бартоломеу</w:t>
            </w:r>
            <w:proofErr w:type="spellEnd"/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t>Диаш</w:t>
            </w:r>
            <w:proofErr w:type="spellEnd"/>
            <w:r w:rsidRPr="006D3C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t>Васко</w:t>
            </w:r>
            <w:proofErr w:type="spellEnd"/>
            <w:r w:rsidRPr="006D3C3A">
              <w:rPr>
                <w:rFonts w:ascii="Times New Roman" w:hAnsi="Times New Roman"/>
                <w:sz w:val="24"/>
                <w:szCs w:val="24"/>
              </w:rPr>
              <w:t xml:space="preserve"> да Гама.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Новое время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ориентироваться во временных рамках периода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адекватно воспринимают предложения и оценку учителей, товарищей и родителей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договариваются о распределении ролей и функций в совместной деятельности</w:t>
            </w:r>
            <w:proofErr w:type="gramEnd"/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понятия Новое время. Использовать знание хронологии и  этапов Нового времени при анализе событий. Рассказывать о технических открытиях и их социально-экономических последствиях. Показывать по карте морские пути мореплавателей-первопроходцев. Характеризовать открытие и его значение.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Четыре путешествия Христофора Колумба. Второе открытие нового материка: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t>Америго</w:t>
            </w:r>
            <w:proofErr w:type="spellEnd"/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lastRenderedPageBreak/>
              <w:t>Веспуччи</w:t>
            </w:r>
            <w:proofErr w:type="spellEnd"/>
            <w:r w:rsidRPr="006D3C3A">
              <w:rPr>
                <w:rFonts w:ascii="Times New Roman" w:hAnsi="Times New Roman"/>
                <w:sz w:val="24"/>
                <w:szCs w:val="24"/>
              </w:rPr>
              <w:t xml:space="preserve">. Первое кругосветное путешествие: Фернандо Магеллан. Земля – шар. Западноевропейская колонизация новых земель. Эрнандо Кортес. В поисках Эльдорадо. 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великие географические открытия, мировая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торговля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стоятельно выделяют и формулируют познавательную цель.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карте морские пути морепла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вателей-первопроходцев.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и его значение.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открытия Х.Колумба, Ф. Магеллана, Э. Кортеса.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Рассказать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значении Великих географических открытий.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§1-2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королевской власти в XVI-XVII веках. Абсолютизм в Европе.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Складывание абсолютизма в политике управления европейских государств. Парламент и король: сотрудничество и подобострастие. Единая система государственного управления. «Ограничители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»в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ласти короля. Король – наместник Бога на Земле. Складывание централизованных национальных государств и национальной церкви. Появление республик в Европе.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термины: абсолютная монархия, аристократия, регентство.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научиться: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извлекать необходимую информацию из исторического источника, объяснять зависимость экономического развития от формы правления.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допускают возможность различных точек зрения, в том числе не совпадающих с их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ориентируются на позицию партнера в общении и взаимодействии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тексте условия складывания абсолютизма в европейских государствах.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политику Генриха VIII Тю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дора, Елизаветы Тюдор, Якова I Стюарт, Людовика XIV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Бурбона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причины появления республик в Европе.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§3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 предпринимательства преобразует экономику.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развития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предприниматель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Рост городов и торговли.  Складывание мировых центров торговли. Торговые компании. Право монополии. Накопление капиталов. Банки и биржи. Переход от ремесла к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мануфактуре. Причины возникновения и развития мануфактур. Мануфактура – предприятие нового типа. Разделение труда. Наёмный труд. Рождение капитализма.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монополия, биржа, мануфактура, капитал, капиталист, наемные работники.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выявлять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причины возникновения мануфактур, объяснять предпосылки формирования и сущность капиталистического производства.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0961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D70961" w:rsidRDefault="00D70961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 условиях развития предпри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нимательства.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изменилось производство с появлением мануфактуры.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ремесленника и работника мануфактуры.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§4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Европейское общество в раннее Новое время. Повседневная жизнь.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социальной структуре общества. Новые социальные группы европейского общества, их облик. Буржуазия эпохи раннего Нового времени. Условия жизни, труда крестьянства Европы. Новое дворянство – джентри – и старое дворянство. Низшие слои населения. Способы преодоления нищенства. Европейское население и основные черты повседневной жизни. Продолжительность жизни. Революция в питании.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Революция в одежде. Европейский город Нового времени, его роль в культурной жизни общества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откупщик, талья, фермер, новое дворянство, огораживание, канон.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составлять рассказ «Один день жизни крестьянина (горожанина, ремесленника)», характеризовать изменения в социальной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структуре общества, анализировать источники.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(задают вопросы, формулируют свои затруднения, предлагают помощь и сотрудничество)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социальных изменениях.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буржуазии и джен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три в раннее Новое время. 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Оценить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властей по отношению к нищим и их послед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ствия.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основных «спутниках» европейца в раннее Новое время.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женщины в Новое время. 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складывающейся культуре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домоведения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§5-6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гуманисты Европы.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 высокому Возрождению. Образованность как ценность. Гуманисты о месте человека во Вселенной. Гуманист из Роттердама. Первые утопии об общественном устройстве: Томас Мор, Франсуа Рабле. Мишель Монтень: «Опыты» – рекомендации по самосовершенствованию. Рим и обновление его облика в эпоху Возрождения.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Возрождение (Ренессанс), гуманизм, философия, утопия, сонет.</w:t>
            </w:r>
          </w:p>
          <w:p w:rsid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высказывать суждения о значении гуманизма и </w:t>
            </w:r>
            <w:hyperlink r:id="rId4" w:tgtFrame="_blank" w:history="1">
              <w:r w:rsidRPr="006D3C3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Возрождения</w:t>
              </w:r>
            </w:hyperlink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развития европейского общества, делать выводы о взаимосвязи в развитии духовной и материальной культуры.</w:t>
            </w:r>
          </w:p>
          <w:p w:rsidR="00D70961" w:rsidRPr="006D3C3A" w:rsidRDefault="00D70961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новых представлений о человеке и обществе.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развёр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нутый план параграфа.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и его презентацию о Т. Море, Ф. Рабле, М. Монтене.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§7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D3C3A">
              <w:rPr>
                <w:rFonts w:ascii="Times New Roman" w:hAnsi="Times New Roman"/>
                <w:sz w:val="24"/>
                <w:szCs w:val="24"/>
              </w:rPr>
              <w:t>Европейская культура XVI—XVIII вв</w:t>
            </w:r>
            <w:proofErr w:type="gramStart"/>
            <w:r w:rsidRPr="006D3C3A">
              <w:rPr>
                <w:rFonts w:ascii="Times New Roman" w:hAnsi="Times New Roman"/>
                <w:sz w:val="24"/>
                <w:szCs w:val="24"/>
              </w:rPr>
              <w:t>.</w:t>
            </w:r>
            <w:r w:rsidRPr="006D3C3A"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Возрождения и её характерные</w:t>
            </w:r>
            <w:r w:rsidRPr="006D3C3A">
              <w:rPr>
                <w:rFonts w:ascii="Times New Roman" w:hAnsi="Times New Roman" w:cs="Times New Roman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черты. Зарождение идей гуманизма и их</w:t>
            </w:r>
            <w:r w:rsidRPr="006D3C3A">
              <w:rPr>
                <w:rFonts w:ascii="Times New Roman" w:hAnsi="Times New Roman" w:cs="Times New Roman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воплощение в литературе и искусстве.</w:t>
            </w:r>
            <w:r w:rsidRPr="006D3C3A">
              <w:rPr>
                <w:rFonts w:ascii="Times New Roman" w:hAnsi="Times New Roman" w:cs="Times New Roman"/>
              </w:rPr>
              <w:t xml:space="preserve">                    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Мир человека в литературе раннего Нового времени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Идеал гармоничного человека, созданный итальянскими гуманистами.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Высокое Возрождение: художники и их произведения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</w:t>
            </w:r>
            <w:r w:rsidRPr="006D3C3A">
              <w:rPr>
                <w:rFonts w:ascii="Times New Roman" w:hAnsi="Times New Roman" w:cs="Times New Roman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«титанов Возрождения». Гуманистические</w:t>
            </w:r>
            <w:r w:rsidRPr="006D3C3A">
              <w:rPr>
                <w:rFonts w:ascii="Times New Roman" w:hAnsi="Times New Roman" w:cs="Times New Roman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тенденции в изобразительном искусстве.</w:t>
            </w:r>
            <w:r w:rsidRPr="006D3C3A">
              <w:rPr>
                <w:rFonts w:ascii="Times New Roman" w:hAnsi="Times New Roman" w:cs="Times New Roman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«Титаны Возрождения». Своеобразие искусства Северного Возрождения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живопись, скульптура, фреска, пейзаж, натюрморт, гравюра, мадригал.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характеризо-вать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художественного искусства эпохи</w:t>
            </w:r>
            <w:r w:rsidRPr="006D3C3A">
              <w:rPr>
                <w:rFonts w:ascii="Times New Roman" w:hAnsi="Times New Roman" w:cs="Times New Roman"/>
              </w:rPr>
              <w:t xml:space="preserve"> Возрождения.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давать характеристику деятелей искусства и высказывать оценку их творчества.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аргументы из текста произве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дений        У. Шекспира в пользу идей и идеалов Нового времени и человека.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обозначать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гуманистические тенденции в изо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бразительном искусстве.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презентации о титанах</w:t>
            </w:r>
            <w:r w:rsidRPr="006D3C3A">
              <w:t xml:space="preserve"> </w:t>
            </w:r>
            <w:r w:rsidRPr="006D3C3A">
              <w:rPr>
                <w:rFonts w:ascii="Times New Roman" w:hAnsi="Times New Roman" w:cs="Times New Roman"/>
              </w:rPr>
              <w:t>Возрождения.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§8-9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C3A">
              <w:rPr>
                <w:rFonts w:ascii="Times New Roman" w:hAnsi="Times New Roman"/>
                <w:sz w:val="24"/>
                <w:szCs w:val="24"/>
              </w:rPr>
              <w:t xml:space="preserve">Развитие науки: переворот в естествознании, возникновение новой картины мира; выдающиеся ученые и изобретатели.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развития революции в естествознании.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Открытия, определившие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новую картину мира.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Фрэнсис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Бэкон и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 Декарт – основоположники философии Нового времени. Влияние научных открытий Нового времени на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прогресс и самосознание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понятия: картина мира, мышление,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систематизировать полученные знания, оценивать вклад различных ученых в развитие науки.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принимают и сохраняют учебную задачу, планируют свои действия в соответствии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поставленной задачей и условиями ее реализации, в том числе во внутреннем плане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Подготовить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тему «Жизнь и научное открытие Николая Коперника».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сущность открытий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Дж. Бруно, Г. Галилея, И. Ньютона.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научных открытий Нового времени на техни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 прогресс и самосознание человека.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§10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Начало Реформации в Европе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Обновление христианства. Влияние Великих географических открытий и идей гуманизма на представления европейца о самом себе. Кризис и начало раскола католической церкви. Реформация – борьба за переустройство церкви. Германия – родина Реформации.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Мартин Лютер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человек и общественный деятель.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Развитие Реформации и Крестьянская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война в Германии.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Протестантство и лютеранская церковь в Германии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Реформация, революция, религиозные войны, лютеранство, протестантизм, пастор.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Получат возможность научиться: свободно излагать подготовленные сообщения по теме, сравнивать различные религиозные течения.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выделяют и формулируют познавательную цель, используют общие приемы решения поставленных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смысл, формулировать содер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жание понятия «Реформация».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чины и сущность Реформации. Раскрывать особенности протестантизма.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идею М. Лютера о «спасении верой». 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аргументировать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 точ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зрения по отношению к событиям и про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цессам Реформации.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§11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Распространение протестантизма в Европе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Борьба католической церкви против реформационного движения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Контрреформация. 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Географический охват Реформацией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>Европы и его причины. Ценности, учение и церковь Жана Кальвина. Идея о предопределении судьбы человека</w:t>
            </w:r>
            <w:proofErr w:type="gramStart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Контрреформация: её идеологи и воплотители. Орден иезуитов и его создатель Игнатий Лойола. </w:t>
            </w:r>
            <w:proofErr w:type="spellStart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>Тридентский</w:t>
            </w:r>
            <w:proofErr w:type="spellEnd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собор</w:t>
            </w:r>
          </w:p>
          <w:p w:rsidR="006D3C3A" w:rsidRPr="006D3C3A" w:rsidRDefault="006D3C3A" w:rsidP="006D3C3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3C3A" w:rsidRPr="006D3C3A" w:rsidRDefault="006D3C3A" w:rsidP="006D3C3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кальвинизм, пресвитер, иезуит, контрреформация.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объяснять сущность кальвинизма, давать оценку сущности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религиозных конфликтов.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договариваются о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распределении ролей и функций в совместной деятельности</w:t>
            </w:r>
            <w:proofErr w:type="gramEnd"/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чём социальный эффект учения Кальвина.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Указывать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причины, цели, средства и идеологов контрреформации.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Лютера и Кальвина по самостоятельно найденному основанию.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§12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Королевская власть и Реформация в Англии. Борьба за господство на морях.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Войны Алой и Белой розы для Англии. Особенности Реформации католической церкви в Англии. Золотой век Елизаветы I – укрепление англиканской церкви и государства. Пуритане. Соперничество с Испанией за морское господство.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англиканская церковь, пуритане, корсар, капер.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сравнивать Реформацию в Германии и Англии, англиканскую церковь с католической, анализировать исторические источники, оценивать деятельность политических деятелей.</w:t>
            </w:r>
            <w:proofErr w:type="gramEnd"/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ставят учебные задачи на основе соотнесения того, что уже известно и усвоено, и того, что еще неизвестно.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познавательную цель.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религиозно-социальном движении в Англии.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почему власть встала на защиту церкви. 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пуритан с лютеранами, кальвинистами.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§13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2"/>
          <w:wAfter w:w="1884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Религиозные войны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укрепление абсолютной монархии во Франции. Французы – кальвинисты-гугеноты. Разрастание противостояния между католиками и гугенотами. Начало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религиозных войн. Нантский эдикт короля Генриха IV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Бурбона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Реформы Ришелье. Франция – сильнейшее государство на европейском континенте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эдикт, гугенот,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месса.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проводить сравнительный анализ, извлекать информацию из исторических источников, составлять характеристику исторических деятелей.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ставят учебную задачу, определяют последовательность промежуточных целей с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учетом конечного результата, составляют план и алгоритм действий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ориентируются на позицию партнера в общении и взаимодействии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католиков и гугенотов.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назначении, методах и результатах реформы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Ришелье.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§14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524A69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Нидерландская революция: цели, участники, формы борьбы. Итоги и значение революции.</w:t>
            </w:r>
            <w:r w:rsidR="00524A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Нидерланды – «жемчужина в короне Габсбургов». Нидерландская революция и рождение свободной Голландской Республики. Становление капиталистических отношений в стране. Преследования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протестантов. Иконоборческое движение. Начало освободительной войны. Лесные и морские гёзы.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Утрехтская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уния. Рождение Республики Соединённых провинций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штатгальтер, гёзы, иконоборцы, террор, уния, революция.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возможность научиться: использовать типовые планы изучения революций, работать с документами и текстом учебника.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революции в Нидерлан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дах.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Голландской республики.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лесных и морских гёзах, их идеалах.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тировать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 точку зрения  по отношению к революционным событиям.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§15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Английская революция XVII в.: причины, участники, этапы. О. Кромвель. Итоги и значение революци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>и.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Пуританская этика и образ жизни. Единоличное правление короля Карла I Стюарта. Противостояние короля и парламента. Гражданская война короля с парламентом. Великая ремонстрация. Оливер Кромвель и создание армии «нового образца». Реформы парламента. Казнь короля. Англия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ервая страна в Европе с конституционной парламентской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монархией. Реформы английского парламента. Движение протеста: левеллеры и диггеры. Кромвель – пожизненный лорд-протектор Английской республики. Преобразования в стране. Реставрация Стюартов. Конец революции. «Славная революция» 1688 г. и рождение парламентской монархии. Парламентская система в Англии как условие развития индустриального общества. Складывание двухпартийной политической системы: тори и виги. Англия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ладычица морей. Начало и конец эпохи вигов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джентри, гражданская война, круглоголовые, левеллеры, диггеры, тори, виги, парламентская монархия</w:t>
            </w:r>
            <w:proofErr w:type="gramEnd"/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научиться: называть главные события английской революции, характеризовать позиции участников революции.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последовательность промежуточных целей с учетом конечного результата, составляют план и алгоритм действий.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ориентируются 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разнообразии способов решения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познавательных задач, выбирают наиболее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эффективные из них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причины начала противостоя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короля и парламента в Англии. 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 основных событиях Гражданской войны.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нидерландской и английской революции.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сооб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щение об О. Кромвеле и его роли в измене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Англии.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политическом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курсе О. Кромвеля.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парла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ментской системы в Англии.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варь понятий темы урока и комментировать его.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§16-17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Международные отношения в раннее Новое время. Военные конфликты между европейскими державами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Османская экспансия. </w:t>
            </w:r>
            <w:r w:rsidRPr="006D3C3A">
              <w:t>Пр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ичины международных конфликтов в Европе в XVI–XVIII вв. Соперничество между Францией, Англией и Испанией.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Тридцатилетняя война; Вестфальский мир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>.</w:t>
            </w:r>
            <w:r w:rsidR="00524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война России и Дании против Швеции. Восточный вопрос. Влияние европейских войн на международные отношения. Влияние Великой французской революции на европейский международный процесс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 Тридцатилетняя война, коалиция, Восточный вопрос.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объяснять причины военных конфликтов между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европейскими государствами, характеризовать ход военных действий.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знаково-символические средства, в том числе модели и схемы для решения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познавательных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по одному из пун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ктов параграфа (по выбору).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Ориентироваться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карте в ходе рассказа об основных собы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тиях международных отношений.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влияние войн, революций на развитие от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ношений между странами.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§18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«Первые революции Нового времени. Международные отношения в XVI-XVIII </w:t>
            </w:r>
            <w:proofErr w:type="spellStart"/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термины, изученные по теме.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применять ранее полученные знания.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познавательную цель, используют общие приемы решения поставленных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 в коллективном обсуждении проблем,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систематизировать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материал.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Век Просвещения: развитие естественных наук, французские просветители XVIII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> в.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Великие просветители Европы. Просветители XVIII в. – продолжатели дела гуманистов эпохи Возрождения. Идеи Просвещения как мировоззрение буржуазии. Образование как решающий и ресурс развития общества. Учение Джона Локка. Шарль Монтескье. Вольтер. Идеи Ж.-Ж. Руссо. Идеи энциклопедистов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льтернатива существующим порядкам в странах Европы. Экономические учения А. Смита и Ж. Тюрго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эпоха Просвещения, разделение властей, просвещенный абсолютизм.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характеризовать предпосылки Просвещения, объяснять основные идеи просветителей и их общественное значение.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договариваются о распределении ролей и функций в совместной деятельности</w:t>
            </w:r>
            <w:proofErr w:type="gramEnd"/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образование стало осо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знаваться некоторой частью общества как цен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Раскрывать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учений Дж. Локка, Ш. Монтескье, Вольтера, Ж.-Ж. Руссо.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ценности, идеи Просвещения и их проявление в творчестве деятелей эпохи.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 нового человека на основе героев авторов эпохи Просвещения.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Доказывать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динамику духовного развития человека благодаря достижениям культуры Просвещения.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§20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166C33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C3A">
              <w:rPr>
                <w:rFonts w:ascii="Times New Roman" w:hAnsi="Times New Roman"/>
                <w:sz w:val="24"/>
                <w:szCs w:val="24"/>
              </w:rPr>
              <w:t xml:space="preserve">Мир художественной культуры Просвещения. Поиск идеала, образа героя эпохи. Д. Дефо: образ человека новой эпохи (буржуа) в художественной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t>литературе</w:t>
            </w:r>
            <w:proofErr w:type="gramStart"/>
            <w:r w:rsidRPr="006D3C3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6D3C3A">
              <w:rPr>
                <w:rFonts w:ascii="Times New Roman" w:hAnsi="Times New Roman"/>
                <w:sz w:val="24"/>
                <w:szCs w:val="24"/>
              </w:rPr>
              <w:t xml:space="preserve">. Свифт: </w:t>
            </w:r>
            <w:r w:rsidRPr="006D3C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сатира на пороки современного ему буржуазного общества. Гуманистические ценности эпохи Просвещения и их отражение в творчестве П.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t>Бомарше</w:t>
            </w:r>
            <w:proofErr w:type="gramStart"/>
            <w:r w:rsidRPr="006D3C3A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spellEnd"/>
            <w:proofErr w:type="gramEnd"/>
            <w:r w:rsidRPr="006D3C3A">
              <w:rPr>
                <w:rFonts w:ascii="Times New Roman" w:hAnsi="Times New Roman"/>
                <w:sz w:val="24"/>
                <w:szCs w:val="24"/>
              </w:rPr>
              <w:t>. Шиллера, И. Гёте. Живописцы знати.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C3A">
              <w:rPr>
                <w:rFonts w:ascii="Times New Roman" w:hAnsi="Times New Roman"/>
                <w:sz w:val="24"/>
                <w:szCs w:val="24"/>
              </w:rPr>
              <w:t>Франсуа Буше. А. Ватто. Музыкальное искусство. Архитектура эпохи великих царствований. Секуляризация культуры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6D3C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ценности, идеи Просвещения и их проявление в творчестве деятелей эпохи.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Формироват</w:t>
            </w:r>
            <w:r w:rsidRPr="006D3C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ь образ нового </w:t>
            </w:r>
            <w:r w:rsidRPr="006D3C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человека на основе героев авторов эпохи Просвещения.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Доказывать</w:t>
            </w:r>
            <w:r w:rsidRPr="006D3C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динамику духовного развития человека благодаря достижениям культуры Просвещения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§21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166C33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Экономическое и социальное развитие Европы в XVII—ХVIII вв.: начало промышленного переворота, развитие мануфактурного производства, положение сословий.   Абсолютизм: «старый порядок» и новые веян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>ия.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 революция в Англии. Складывание новых отношений в английской деревне. Промышленный переворот в Англии. Внедрение машинной техники. Изобретения в ткачестве, новые источники энергии. Труд и быт рабочих. Формирование основных классов капиталистического общества: промышленной буржуазии и пролетариата. Социальные движения протеста рабочих (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луддизм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 технического прогресса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давать определения понятиям: аграрная революция, промышленный переворот, фабрика.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анализировать и выделять главное, использовать карту как источник информации, составлять план и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таблицу.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совпадающих с их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ориентируются на позицию партнера в общении и взаимодействии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основные понятия урока и рас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крывать их смысл.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Разрабатывать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об изобретениях, давших толчок развитию машинного производства.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Составить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рассказ об одном дне рабочего ткацкой фабрики.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§22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166C33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Английские колонии в Северной Америке.</w:t>
            </w:r>
            <w:r w:rsidRPr="006D3C3A">
              <w:t xml:space="preserve"> Ра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Конфликт с метрополией. Патриотические организации колонистов.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колония, метрополия, пилигрим, идеология.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работать с историческими источниками, анализировать и выделять главное в тексте, использовать карту как источник информации.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причины и результаты колони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представляло собой колониальное общество и его хозяйственная жизнь. 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и почему удалось ко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лонистам объединиться.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§23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166C33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Война североамериканских колоний за независимость. Образование Соединенных Штатов Америки;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«отцы-основатели».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 Причины войны североамериканских колоний за свободу и справедливость.  </w:t>
            </w:r>
            <w:proofErr w:type="spellStart"/>
            <w:r w:rsidRPr="006D3C3A">
              <w:rPr>
                <w:rFonts w:ascii="Times New Roman" w:hAnsi="Times New Roman"/>
                <w:sz w:val="24"/>
                <w:szCs w:val="24"/>
              </w:rPr>
              <w:t>Т.Джефферсон</w:t>
            </w:r>
            <w:proofErr w:type="spellEnd"/>
            <w:r w:rsidRPr="006D3C3A">
              <w:rPr>
                <w:rFonts w:ascii="Times New Roman" w:hAnsi="Times New Roman"/>
                <w:sz w:val="24"/>
                <w:szCs w:val="24"/>
              </w:rPr>
              <w:t xml:space="preserve"> и Дж. Вашингтон. Декларация независимости США. Образование США. Успешная дипломатия и завершение войны. Итоги и значение войны за независимость США. Конституция США 1787 г. и её отличительные особенности. Устройство государства. Билль о правах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конституция, суверенитет, республика, федерация.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работать с историческими источниками, анализировать и выделять главное в тексте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ставят учебные задачи на основе соотнесения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того, что уже известно и усвоено, и того, что еще неизвестно.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выделяют и формулируют познавательную цель.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основных идеях, которые объединили колонистов.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Характеризовать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идеи, деятельность Т.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Джефферсона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Дж. Вашингтона.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образования Соединённых Штатов Америки.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§24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166C33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017C59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Французская революция XVIII в.: причины, участники. Начало и основные этапы революции.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Успехи развития Франции в XVIII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Влияние движения просветителей на</w:t>
            </w:r>
            <w:r w:rsidR="00017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просветительской идеологии. Французская революция. От Генеральных штатов к Учредительному собранию: отказ от сословного представительства, провозглашение Национального и Учредительного собраний. Муниципальная революция. О.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Мирабо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Жильбер</w:t>
            </w:r>
            <w:proofErr w:type="spell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Лафайет – герой Нового Света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термины: сословие, </w:t>
            </w:r>
            <w:hyperlink r:id="rId5" w:tgtFrame="_blank" w:history="1">
              <w:r w:rsidRPr="006D3C3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кризис</w:t>
              </w:r>
            </w:hyperlink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Национальное собрание, </w:t>
            </w:r>
            <w:proofErr w:type="spellStart"/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Учредитель-ное</w:t>
            </w:r>
            <w:proofErr w:type="spellEnd"/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возможность научиться: характеризовать причины и предпосылки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революции, определять причинно-следственные связи, систематизировать изученный материал.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выделяют и формулируют познавательные цели, используют общие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 решения задач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ориентируются на позицию партнера в общении и взаимодействии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общества на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кануне революции.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Просвещения на социальное развитие.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лидеров революци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онных событий.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§25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166C33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Французская революция. От монархии к республике.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Политические течения и деятели революции. </w:t>
            </w:r>
            <w:r w:rsidRPr="006D3C3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Программные и государственные документы. Революционные войны.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положения Декларации прав человека и гражданина. Конституция 1791 г. Свержение монархии. Коммуна Парижа. Новые декреты. Дантон, Марат, Робеспьер. Провозглашение республики</w:t>
            </w:r>
            <w:r w:rsidRPr="006D3C3A">
              <w:t xml:space="preserve"> к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азнь Людовика XVI: политический и нравственный аспекты. Якобинская диктатура и террор.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жирондисты, якобинцы, правые, левые, диктатура, гильотина.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анализировать причины революции, анализировать текст исторического документа.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учитывают разные мнения и стремятся к координации различных позиций в сотрудничестве,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формулируют собственное мнение и позицию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и трудности общества в период революционных событий.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реализовывались интересы и потребности общества в ходе революции.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§26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Французская революция XVIII в.:</w:t>
            </w:r>
            <w:r w:rsidRPr="006D3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>Итоги и значение революции</w:t>
            </w:r>
            <w:proofErr w:type="gramStart"/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якобинской диктатуры к 18 брюмера Наполеона Бонапарта. Движение санкюлотов и раскол среди якобинцев. Трагедия Робеспьера –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кобинца без народа». Термидорианский переворот и расправа с противниками. Конституция 1795 г. Генерал Бонапарт и установление консульства. Дискуссия в зарубежной и отечественной историографии о характере, социальной базе и итогах Великой французской революции.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определять термины: умеренные, Директория, термидорианцы.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систематизировать изученный материал, выделять главное, устанавливать причинно-следственные связи.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Доказывать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любая революция — это бедствия и потери для общества. 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Доказывать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необоснованность жестоких методов яко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бинцев.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причины установления консульства во Франции.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§27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D3C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24A6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Страны Востока в XVI—XVIII вв.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Османская империя: от могущества к 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упадку. Индия: держава Великих Моголов, начало проникновения англичан, британские завоевания.</w:t>
            </w:r>
          </w:p>
          <w:p w:rsidR="006D3C3A" w:rsidRPr="006D3C3A" w:rsidRDefault="006D3C3A" w:rsidP="006D3C3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принадлежит государству. Деревенская община и её особенности  в разных цивилизациях Востока. Государство – регулятор хозяйственной жизни. Замкнутость сословного общества. Разложение сословного строя.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>Бабур</w:t>
            </w:r>
            <w:proofErr w:type="spellEnd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>. Акбар и его политика реформ. Кризис и распад империи Моголов.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определять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термины: самурай, конфуцианство, буддизм, синтоизм, могол, клан, сипай, богдыхан, колонизация, регламентация.</w:t>
            </w:r>
            <w:proofErr w:type="gramEnd"/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раскрывать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планируют свои действия в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поставленной задачей и условиями ее реализации, в том числе во внутреннем плане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традиционных об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 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традиционное общество с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европейским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Востока и Европы.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империю Великих Моголов.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политику Акбара.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Китая, Индии и Японии в Новое время.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§28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24A6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Страны Востока в XVI—XVIII вв.</w:t>
            </w:r>
            <w:r w:rsidRPr="006D3C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Империя Цин в Китае. Образование централизованного государства и установление </w:t>
            </w:r>
            <w:proofErr w:type="spellStart"/>
            <w:r w:rsidRPr="006D3C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сегуната</w:t>
            </w:r>
            <w:proofErr w:type="spellEnd"/>
            <w:r w:rsidRPr="006D3C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D3C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Токугава</w:t>
            </w:r>
            <w:proofErr w:type="spellEnd"/>
            <w:r w:rsidRPr="006D3C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Японии.</w:t>
            </w:r>
          </w:p>
          <w:p w:rsidR="006D3C3A" w:rsidRDefault="006D3C3A" w:rsidP="006D3C3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Империя Великих Моголов в Индии. Религии Востока: конфуцианство, буддизм, индуизм, </w:t>
            </w:r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синтоизм. Маньчжурское завоевание Китая. Направления русско-китайских отношений. Китай и Европа: культурное влияние. Правление </w:t>
            </w:r>
            <w:proofErr w:type="spellStart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>сёгунов</w:t>
            </w:r>
            <w:proofErr w:type="spellEnd"/>
            <w:r w:rsidRPr="006D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Японии. Самураи и крестьяне. Русско-японские отношения.</w:t>
            </w:r>
          </w:p>
          <w:p w:rsidR="006D3C3A" w:rsidRPr="006D3C3A" w:rsidRDefault="006D3C3A" w:rsidP="006D3C3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традиционных об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 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традиционное общество с </w:t>
            </w:r>
            <w:proofErr w:type="gramStart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европейским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Востока и Европы.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Характеризовать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империю Великих Моголов.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политику Акбара.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Китая, Индии и Японии в Новое время.</w:t>
            </w:r>
          </w:p>
        </w:tc>
        <w:tc>
          <w:tcPr>
            <w:tcW w:w="2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943" w:rsidRDefault="00A90943" w:rsidP="00A90943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§29-30</w:t>
            </w:r>
          </w:p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C3A" w:rsidRPr="006D3C3A" w:rsidTr="00A40677">
        <w:trPr>
          <w:gridAfter w:val="1"/>
          <w:wAfter w:w="1087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  <w:r w:rsid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Pr="006D3C3A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28B4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Повторительно-обобщающий урок по курсу «История Нового времени. 1500–1800»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228B4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8B4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Научатся: называть самые значительные события истории Нового времени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 возможность научиться: применять ранее полученные знания.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D7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  <w:r w:rsidR="00D7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партнером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общественные и куль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турные процессы Нового времени. </w:t>
            </w: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Отмечать 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Нового времени.</w:t>
            </w:r>
          </w:p>
          <w:p w:rsidR="006D3C3A" w:rsidRPr="006D3C3A" w:rsidRDefault="006D3C3A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 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</w:t>
            </w:r>
            <w:r w:rsidRPr="006D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стоятельную работу с опорой на содержание изученного курса учебника.</w:t>
            </w: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C3A" w:rsidRPr="006D3C3A" w:rsidRDefault="006D3C3A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8B4" w:rsidRPr="006D3C3A" w:rsidTr="00A40677">
        <w:trPr>
          <w:gridAfter w:val="1"/>
          <w:wAfter w:w="1087" w:type="dxa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8B4" w:rsidRDefault="00B228B4" w:rsidP="00B228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8B4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по курсу новой истории 7 класс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8B4" w:rsidRPr="006D3C3A" w:rsidRDefault="00B228B4" w:rsidP="006D3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8B4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8B4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8B4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228B4" w:rsidRPr="006D3C3A" w:rsidRDefault="00B228B4" w:rsidP="006D3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28B4" w:rsidRPr="006D3C3A" w:rsidRDefault="00B228B4" w:rsidP="006D3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FA8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Pr="00524A69" w:rsidRDefault="006D3FA8" w:rsidP="00524A6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основе</w:t>
      </w:r>
      <w:r w:rsidRPr="006D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FA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(от 29.12.2012),</w:t>
      </w:r>
      <w:r w:rsidR="00524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FA8">
        <w:rPr>
          <w:rFonts w:ascii="Times New Roman" w:hAnsi="Times New Roman" w:cs="Times New Roman"/>
          <w:sz w:val="28"/>
          <w:szCs w:val="28"/>
        </w:rPr>
        <w:t xml:space="preserve"> требований ФГОС основного общего образования второго поколения, примерной программы основного общего образования по истории для 5–9 классов, авторской программы по всеобщей истории А.Я. </w:t>
      </w:r>
      <w:proofErr w:type="spellStart"/>
      <w:r w:rsidRPr="006D3FA8">
        <w:rPr>
          <w:rFonts w:ascii="Times New Roman" w:hAnsi="Times New Roman" w:cs="Times New Roman"/>
          <w:sz w:val="28"/>
          <w:szCs w:val="28"/>
        </w:rPr>
        <w:t>Юдовской</w:t>
      </w:r>
      <w:proofErr w:type="spellEnd"/>
      <w:r w:rsidRPr="006D3FA8">
        <w:rPr>
          <w:rFonts w:ascii="Times New Roman" w:hAnsi="Times New Roman" w:cs="Times New Roman"/>
          <w:sz w:val="28"/>
          <w:szCs w:val="28"/>
        </w:rPr>
        <w:t xml:space="preserve">, базисного учебного плана. Она полностью  отражает базовый уровень подготовки школьников. Программа ориентирована на использование учебника А.Я. </w:t>
      </w:r>
      <w:proofErr w:type="spellStart"/>
      <w:r w:rsidRPr="006D3FA8">
        <w:rPr>
          <w:rFonts w:ascii="Times New Roman" w:hAnsi="Times New Roman" w:cs="Times New Roman"/>
          <w:sz w:val="28"/>
          <w:szCs w:val="28"/>
        </w:rPr>
        <w:t>Юдовской</w:t>
      </w:r>
      <w:proofErr w:type="spellEnd"/>
      <w:r w:rsidRPr="006D3FA8">
        <w:rPr>
          <w:rFonts w:ascii="Times New Roman" w:hAnsi="Times New Roman" w:cs="Times New Roman"/>
          <w:sz w:val="28"/>
          <w:szCs w:val="28"/>
        </w:rPr>
        <w:t>, П.А. Баранова, Л.М. Ванюшкиной «Всеобщая история. История Нового времени, 1500–1800. 7 класс». М.: Просвещение. Она полностью отражает базовый уровень подготовки школьников и построена с учетом принципов системности, научности и доступности, а также преемственности между различными разделами курса.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3FA8">
        <w:rPr>
          <w:rFonts w:ascii="Times New Roman" w:hAnsi="Times New Roman" w:cs="Times New Roman"/>
          <w:i/>
          <w:sz w:val="28"/>
          <w:szCs w:val="28"/>
          <w:u w:val="single"/>
        </w:rPr>
        <w:t>Рабочая программа включает следующие разделы: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пояснительную записку;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учебно-тематический план;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календарно-тематическое планирование;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учебно-методическое обеспечение для учителя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и учащихся.</w:t>
      </w: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FA8">
        <w:rPr>
          <w:rFonts w:ascii="Times New Roman" w:hAnsi="Times New Roman" w:cs="Times New Roman"/>
          <w:b/>
          <w:sz w:val="28"/>
          <w:szCs w:val="28"/>
        </w:rPr>
        <w:t>Цели и задачи преподавания</w:t>
      </w: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FA8">
        <w:rPr>
          <w:rFonts w:ascii="Times New Roman" w:hAnsi="Times New Roman" w:cs="Times New Roman"/>
          <w:b/>
          <w:sz w:val="28"/>
          <w:szCs w:val="28"/>
        </w:rPr>
        <w:t>всеобщей истории в 7 классе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3FA8">
        <w:rPr>
          <w:rFonts w:ascii="Times New Roman" w:hAnsi="Times New Roman" w:cs="Times New Roman"/>
          <w:i/>
          <w:sz w:val="28"/>
          <w:szCs w:val="28"/>
          <w:u w:val="single"/>
        </w:rPr>
        <w:t>Цель изучения всеобщей истории в основной школе: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формирование целостной картины мировой истории, учитывающей взаимосвязь всех ее этапов;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осознание значимости исторического знания для понимания современного места и роли  России в мире, важности вклада каждого народа, его культуры в общую мировую историю;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формирование личностной позиции на основе осмысления исторического опыта человечества.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3FA8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Задачи изучения всеобщей истории </w:t>
      </w:r>
      <w:proofErr w:type="gramStart"/>
      <w:r w:rsidRPr="006D3FA8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proofErr w:type="gramEnd"/>
      <w:r w:rsidRPr="006D3FA8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основной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3FA8">
        <w:rPr>
          <w:rFonts w:ascii="Times New Roman" w:hAnsi="Times New Roman" w:cs="Times New Roman"/>
          <w:i/>
          <w:sz w:val="28"/>
          <w:szCs w:val="28"/>
          <w:u w:val="single"/>
        </w:rPr>
        <w:t>школе: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 xml:space="preserve">• формирование основ гражданской, </w:t>
      </w:r>
      <w:proofErr w:type="spellStart"/>
      <w:r w:rsidRPr="006D3FA8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Pr="006D3FA8">
        <w:rPr>
          <w:rFonts w:ascii="Times New Roman" w:hAnsi="Times New Roman" w:cs="Times New Roman"/>
          <w:sz w:val="28"/>
          <w:szCs w:val="28"/>
        </w:rPr>
        <w:t>, социальной, культурной самоидентификации личности;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lastRenderedPageBreak/>
        <w:t>•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 и духовной сферах;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>•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свое отношение к ней, аргументировать свое мнение.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Истории Нового времени.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D3FA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Выпускник научится: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локализовать во времени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основе хронологии) основные этапы и ключевые события отечественной и всеобщей истории Нового времени; соотносить хронологию истории России и всеобщей истории в Новое время;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применять знание фактов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характеристики эпохи Нового времени в отечественной и всеобщей истории, её ключевых процессов, событий и явлений;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историческую карту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источник информации о границах России и других государств в Новое время, основных процессах социально-экономического развития, местах важнейших событий, направлениях значительных передвижений - походов, завоеваний, колонизаций и др.;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анализировать информацию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различных источников по отечественной и Всеобщей истории Нового времени;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составлять описание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положения и образа жизни основных социальных групп населения в России и других странах в Новое время, памятников материальной и художественной культуры;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рассказывать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значительных событиях и личностях отечественной и всеобщей истории Нового времени;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раскрывать характерные, существенные черты: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экономического и социального развития России и других стран в Новое время; б) ценностей, эволюции политического строя (включая понятия «монархия», «самодержавие», «абсолютизм» и др.); в) развития общественного движения; г) представлений о мире и общественных ценностях; д) художественной культуры Нового времени;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объяснять причины и следствия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сопоставлять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России и других стран в период Нового времени, сравнивать исторические ситуации и события;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давать оценку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событиям и личностям отечественной и всеобщей истории Нового времени.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D3FA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Выпускник получит возможность научиться: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используя историческую карту</w:t>
      </w:r>
      <w:r w:rsidRPr="006D3F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характеризовать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и политическое развитие России и других стран в Новое время;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используя элементы источниковедческого анализа при работе с историческими материалами (определение достоверности и принадлежности источника, позиций автора и т.д.);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сравниват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развитие России и других стран в Новое время, объяснять, в чем заключались общие черты и особенности;</w:t>
      </w:r>
    </w:p>
    <w:p w:rsidR="006D3FA8" w:rsidRPr="006D3FA8" w:rsidRDefault="006D3FA8" w:rsidP="006D3F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6D3F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применять з</w:t>
      </w:r>
      <w:r w:rsidRPr="006D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 по истории России и своего края в Новое время при составлении описаний исторических и культурных памятников своего города, края и т.д.;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FA8">
        <w:rPr>
          <w:rFonts w:ascii="Times New Roman" w:hAnsi="Times New Roman" w:cs="Times New Roman"/>
          <w:b/>
          <w:sz w:val="28"/>
          <w:szCs w:val="28"/>
        </w:rPr>
        <w:t>Место предмета в базисном учебном плане</w:t>
      </w: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FA8">
        <w:rPr>
          <w:rFonts w:ascii="Times New Roman" w:hAnsi="Times New Roman"/>
          <w:sz w:val="28"/>
          <w:szCs w:val="28"/>
        </w:rPr>
        <w:t xml:space="preserve"> Предмет «История» изучается на уровне основного общего образования в качестве обязательного предмета в 5-9 классах. </w:t>
      </w:r>
    </w:p>
    <w:p w:rsidR="006D3FA8" w:rsidRPr="006D3FA8" w:rsidRDefault="006D3FA8" w:rsidP="006D3F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FA8">
        <w:rPr>
          <w:rFonts w:ascii="Times New Roman" w:hAnsi="Times New Roman"/>
          <w:sz w:val="28"/>
          <w:szCs w:val="28"/>
        </w:rPr>
        <w:t xml:space="preserve">Изучение предмета «История» как части предметной области «Общественно-научные предметы» основано на </w:t>
      </w:r>
      <w:proofErr w:type="spellStart"/>
      <w:r w:rsidRPr="006D3FA8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6D3FA8">
        <w:rPr>
          <w:rFonts w:ascii="Times New Roman" w:hAnsi="Times New Roman"/>
          <w:sz w:val="28"/>
          <w:szCs w:val="28"/>
        </w:rPr>
        <w:t xml:space="preserve"> связях с предметами: </w:t>
      </w:r>
      <w:proofErr w:type="gramStart"/>
      <w:r w:rsidRPr="006D3FA8">
        <w:rPr>
          <w:rFonts w:ascii="Times New Roman" w:hAnsi="Times New Roman"/>
          <w:sz w:val="28"/>
          <w:szCs w:val="28"/>
        </w:rPr>
        <w:t>«Обществознание», «География», «Литература», «Русский язык», «Иностранный язык», «Изобразительное искусство», «Музыка», «Информатика», «Математика», «Основы безопасности и жизнедеятельности» и др.</w:t>
      </w:r>
      <w:proofErr w:type="gramEnd"/>
    </w:p>
    <w:p w:rsidR="006D3FA8" w:rsidRPr="006D3FA8" w:rsidRDefault="006D3FA8" w:rsidP="006D3F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FA8">
        <w:rPr>
          <w:rFonts w:ascii="Times New Roman" w:hAnsi="Times New Roman"/>
          <w:sz w:val="28"/>
          <w:szCs w:val="28"/>
        </w:rPr>
        <w:t xml:space="preserve">Структурно предмет «История» включает учебные курсы по всеобщей истории и истории России. </w:t>
      </w:r>
    </w:p>
    <w:p w:rsidR="006D3FA8" w:rsidRPr="006D3FA8" w:rsidRDefault="006D3FA8" w:rsidP="006D3F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FA8">
        <w:rPr>
          <w:rFonts w:ascii="Times New Roman" w:hAnsi="Times New Roman"/>
          <w:sz w:val="28"/>
          <w:szCs w:val="28"/>
        </w:rPr>
        <w:t xml:space="preserve">Знакомство обучающихся при получении основного общего образования с предметом «История» начинается с курса </w:t>
      </w:r>
      <w:r w:rsidRPr="006D3FA8">
        <w:rPr>
          <w:rFonts w:ascii="Times New Roman" w:hAnsi="Times New Roman"/>
          <w:b/>
          <w:sz w:val="28"/>
          <w:szCs w:val="28"/>
        </w:rPr>
        <w:t>всеобщей истории</w:t>
      </w:r>
      <w:r w:rsidRPr="006D3FA8">
        <w:rPr>
          <w:rFonts w:ascii="Times New Roman" w:hAnsi="Times New Roman"/>
          <w:sz w:val="28"/>
          <w:szCs w:val="28"/>
        </w:rPr>
        <w:t xml:space="preserve">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</w:t>
      </w:r>
      <w:proofErr w:type="gramStart"/>
      <w:r w:rsidRPr="006D3FA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6D3FA8">
        <w:rPr>
          <w:rFonts w:ascii="Times New Roman" w:hAnsi="Times New Roman"/>
          <w:sz w:val="28"/>
          <w:szCs w:val="28"/>
        </w:rP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 </w:t>
      </w:r>
    </w:p>
    <w:p w:rsidR="006D3FA8" w:rsidRPr="006D3FA8" w:rsidRDefault="006D3FA8" w:rsidP="006D3F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FA8">
        <w:rPr>
          <w:rFonts w:ascii="Times New Roman" w:hAnsi="Times New Roman"/>
          <w:sz w:val="28"/>
          <w:szCs w:val="28"/>
        </w:rPr>
        <w:t>Курс всеобщей истории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6D3FA8" w:rsidRPr="006D3FA8" w:rsidRDefault="006D3FA8" w:rsidP="006D3F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FA8">
        <w:rPr>
          <w:rFonts w:ascii="Times New Roman" w:hAnsi="Times New Roman"/>
          <w:sz w:val="28"/>
          <w:szCs w:val="28"/>
        </w:rPr>
        <w:lastRenderedPageBreak/>
        <w:t xml:space="preserve">В рамках курса всеобщей истории обучающиеся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</w:t>
      </w:r>
      <w:proofErr w:type="gramStart"/>
      <w:r w:rsidRPr="006D3FA8">
        <w:rPr>
          <w:rFonts w:ascii="Times New Roman" w:hAnsi="Times New Roman"/>
          <w:sz w:val="28"/>
          <w:szCs w:val="28"/>
        </w:rPr>
        <w:t>экономических и геополитических процессов</w:t>
      </w:r>
      <w:proofErr w:type="gramEnd"/>
      <w:r w:rsidRPr="006D3FA8">
        <w:rPr>
          <w:rFonts w:ascii="Times New Roman" w:hAnsi="Times New Roman"/>
          <w:sz w:val="28"/>
          <w:szCs w:val="28"/>
        </w:rPr>
        <w:t xml:space="preserve"> в мире. Курс имеет определяющее значение в осознании </w:t>
      </w:r>
      <w:proofErr w:type="gramStart"/>
      <w:r w:rsidRPr="006D3FA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D3FA8">
        <w:rPr>
          <w:rFonts w:ascii="Times New Roman" w:hAnsi="Times New Roman"/>
          <w:sz w:val="28"/>
          <w:szCs w:val="28"/>
        </w:rPr>
        <w:t xml:space="preserve">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</w:t>
      </w:r>
    </w:p>
    <w:p w:rsidR="006D3FA8" w:rsidRPr="006D3FA8" w:rsidRDefault="006D3FA8" w:rsidP="006D3FA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D3FA8">
        <w:rPr>
          <w:rFonts w:ascii="Times New Roman" w:hAnsi="Times New Roman"/>
          <w:sz w:val="28"/>
          <w:szCs w:val="28"/>
        </w:rPr>
        <w:t xml:space="preserve">Курс дает возможность обучающимся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 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FA8" w:rsidRPr="006D3FA8" w:rsidRDefault="006D3FA8" w:rsidP="006D3FA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3FA8">
        <w:rPr>
          <w:rFonts w:ascii="Times New Roman" w:hAnsi="Times New Roman"/>
          <w:b/>
          <w:sz w:val="28"/>
          <w:szCs w:val="28"/>
        </w:rPr>
        <w:t>Синхронизация курсов всеобщей истории и истории России</w:t>
      </w:r>
    </w:p>
    <w:tbl>
      <w:tblPr>
        <w:tblW w:w="10490" w:type="dxa"/>
        <w:jc w:val="center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2"/>
        <w:gridCol w:w="4397"/>
        <w:gridCol w:w="4961"/>
      </w:tblGrid>
      <w:tr w:rsidR="006D3FA8" w:rsidRPr="006D3FA8" w:rsidTr="000E3C25">
        <w:trPr>
          <w:jc w:val="center"/>
        </w:trPr>
        <w:tc>
          <w:tcPr>
            <w:tcW w:w="1132" w:type="dxa"/>
          </w:tcPr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97" w:type="dxa"/>
          </w:tcPr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6D3F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D3F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 От абсолютизма к парламентаризму. Первые буржуазные революции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Европа в конце ХV</w:t>
            </w:r>
            <w:r w:rsidRPr="006D3FA8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XVII </w:t>
            </w:r>
            <w:proofErr w:type="gramStart"/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D3FA8" w:rsidRPr="006D3FA8" w:rsidRDefault="006D3FA8" w:rsidP="006D3F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Европа в конце ХV</w:t>
            </w:r>
            <w:r w:rsidRPr="006D3FA8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XVII </w:t>
            </w:r>
            <w:proofErr w:type="gramStart"/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D3FA8" w:rsidRPr="006D3FA8" w:rsidRDefault="006D3FA8" w:rsidP="006D3F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  <w:p w:rsidR="006D3FA8" w:rsidRPr="006D3FA8" w:rsidRDefault="006D3FA8" w:rsidP="006D3F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В XVI – XVII ВЕКАХ: ОТ ВЕЛИКОГО КНЯЖЕСТВА К ЦАРСТВУ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 веке 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Смута в России 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XVII веке 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:rsidR="006D3FA8" w:rsidRPr="006D3FA8" w:rsidRDefault="006D3FA8" w:rsidP="006D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 xml:space="preserve">             В Федеральном базисном учебном общеобразовательном плане на изучение всеобщей истории</w:t>
      </w:r>
    </w:p>
    <w:p w:rsid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3FA8">
        <w:rPr>
          <w:rFonts w:ascii="Times New Roman" w:hAnsi="Times New Roman" w:cs="Times New Roman"/>
          <w:sz w:val="28"/>
          <w:szCs w:val="28"/>
        </w:rPr>
        <w:t xml:space="preserve">и истории России в 7 классе отведено 2 ч в неделю (всего 68 ч). Данная программа рассчитана на 28 ч. </w:t>
      </w:r>
    </w:p>
    <w:p w:rsidR="00CF3D77" w:rsidRDefault="00CF3D77" w:rsidP="006D3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2B5D" w:rsidRDefault="007F2B5D" w:rsidP="006D3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2B5D" w:rsidRDefault="007F2B5D" w:rsidP="006D3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2B5D" w:rsidRDefault="007F2B5D" w:rsidP="006D3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D3FA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курса.</w:t>
      </w:r>
      <w:r w:rsidRPr="006D3FA8">
        <w:rPr>
          <w:rFonts w:ascii="Times New Roman" w:hAnsi="Times New Roman" w:cs="Times New Roman"/>
          <w:b/>
          <w:sz w:val="28"/>
          <w:szCs w:val="28"/>
        </w:rPr>
        <w:t xml:space="preserve"> НОВАЯ ИСТОРИЯ 7класс.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3FA8">
        <w:rPr>
          <w:rFonts w:ascii="Times New Roman" w:eastAsia="Calibri" w:hAnsi="Times New Roman" w:cs="Times New Roman"/>
          <w:b/>
          <w:sz w:val="24"/>
          <w:szCs w:val="24"/>
        </w:rPr>
        <w:t>История Нового времени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3FA8">
        <w:rPr>
          <w:rFonts w:ascii="Times New Roman" w:eastAsia="Calibri" w:hAnsi="Times New Roman" w:cs="Times New Roman"/>
          <w:b/>
          <w:bCs/>
          <w:sz w:val="24"/>
          <w:szCs w:val="24"/>
        </w:rPr>
        <w:t>Европа в конце ХV</w:t>
      </w:r>
      <w:r w:rsidRPr="006D3FA8">
        <w:rPr>
          <w:rFonts w:ascii="Times New Roman" w:eastAsia="Calibri" w:hAnsi="Times New Roman" w:cs="Times New Roman"/>
          <w:b/>
          <w:sz w:val="24"/>
          <w:szCs w:val="24"/>
        </w:rPr>
        <w:t xml:space="preserve">— </w:t>
      </w:r>
      <w:r w:rsidRPr="006D3FA8">
        <w:rPr>
          <w:rFonts w:ascii="Times New Roman" w:eastAsia="Calibri" w:hAnsi="Times New Roman" w:cs="Times New Roman"/>
          <w:b/>
          <w:bCs/>
          <w:sz w:val="24"/>
          <w:szCs w:val="24"/>
        </w:rPr>
        <w:t>начале XVII </w:t>
      </w:r>
      <w:proofErr w:type="gramStart"/>
      <w:r w:rsidRPr="006D3FA8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proofErr w:type="gramEnd"/>
      <w:r w:rsidRPr="006D3FA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6D3FA8">
        <w:rPr>
          <w:rFonts w:ascii="Times New Roman" w:eastAsia="Calibri" w:hAnsi="Times New Roman" w:cs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6D3FA8">
        <w:rPr>
          <w:rFonts w:ascii="Times New Roman" w:eastAsia="Calibri" w:hAnsi="Times New Roman" w:cs="Times New Roman"/>
          <w:sz w:val="24"/>
          <w:szCs w:val="24"/>
        </w:rPr>
        <w:t xml:space="preserve"> Итоги и значение революции.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sz w:val="24"/>
          <w:szCs w:val="24"/>
        </w:rPr>
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</w:t>
      </w:r>
      <w:proofErr w:type="spellStart"/>
      <w:r w:rsidRPr="006D3FA8">
        <w:rPr>
          <w:rFonts w:ascii="Times New Roman" w:eastAsia="Calibri" w:hAnsi="Times New Roman" w:cs="Times New Roman"/>
          <w:sz w:val="24"/>
          <w:szCs w:val="24"/>
        </w:rPr>
        <w:t>Посполитой</w:t>
      </w:r>
      <w:proofErr w:type="spellEnd"/>
      <w:r w:rsidRPr="006D3FA8">
        <w:rPr>
          <w:rFonts w:ascii="Times New Roman" w:eastAsia="Calibri" w:hAnsi="Times New Roman" w:cs="Times New Roman"/>
          <w:sz w:val="24"/>
          <w:szCs w:val="24"/>
        </w:rPr>
        <w:t>. Колониальные захваты европейских держав.</w:t>
      </w:r>
    </w:p>
    <w:p w:rsidR="006D3FA8" w:rsidRPr="006D3FA8" w:rsidRDefault="006D3FA8" w:rsidP="006D3F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A8">
        <w:rPr>
          <w:rFonts w:ascii="Times New Roman" w:eastAsia="Calibri" w:hAnsi="Times New Roman" w:cs="Times New Roman"/>
          <w:b/>
          <w:bCs/>
          <w:sz w:val="24"/>
          <w:szCs w:val="24"/>
        </w:rPr>
        <w:t>Страны Востока в XVI—XVIII вв.</w:t>
      </w:r>
      <w:r w:rsidRPr="006D3FA8">
        <w:rPr>
          <w:rFonts w:ascii="Times New Roman" w:eastAsia="Calibri" w:hAnsi="Times New Roman" w:cs="Times New Roman"/>
          <w:sz w:val="24"/>
          <w:szCs w:val="24"/>
        </w:rPr>
        <w:t xml:space="preserve"> 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6D3FA8">
        <w:rPr>
          <w:rFonts w:ascii="Times New Roman" w:eastAsia="Calibri" w:hAnsi="Times New Roman" w:cs="Times New Roman"/>
          <w:i/>
          <w:sz w:val="24"/>
          <w:szCs w:val="24"/>
        </w:rPr>
        <w:t xml:space="preserve">Образование централизованного государства и установление </w:t>
      </w:r>
      <w:proofErr w:type="spellStart"/>
      <w:r w:rsidRPr="006D3FA8">
        <w:rPr>
          <w:rFonts w:ascii="Times New Roman" w:eastAsia="Calibri" w:hAnsi="Times New Roman" w:cs="Times New Roman"/>
          <w:i/>
          <w:sz w:val="24"/>
          <w:szCs w:val="24"/>
        </w:rPr>
        <w:t>сегуната</w:t>
      </w:r>
      <w:proofErr w:type="spellEnd"/>
      <w:r w:rsidRPr="006D3FA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6D3FA8">
        <w:rPr>
          <w:rFonts w:ascii="Times New Roman" w:eastAsia="Calibri" w:hAnsi="Times New Roman" w:cs="Times New Roman"/>
          <w:i/>
          <w:sz w:val="24"/>
          <w:szCs w:val="24"/>
        </w:rPr>
        <w:t>Токугава</w:t>
      </w:r>
      <w:proofErr w:type="spellEnd"/>
      <w:r w:rsidRPr="006D3FA8">
        <w:rPr>
          <w:rFonts w:ascii="Times New Roman" w:eastAsia="Calibri" w:hAnsi="Times New Roman" w:cs="Times New Roman"/>
          <w:i/>
          <w:sz w:val="24"/>
          <w:szCs w:val="24"/>
        </w:rPr>
        <w:t xml:space="preserve"> в Японии.</w:t>
      </w:r>
    </w:p>
    <w:p w:rsidR="006D3FA8" w:rsidRPr="006D3FA8" w:rsidRDefault="006D3FA8" w:rsidP="006D3FA8"/>
    <w:p w:rsidR="006D3FA8" w:rsidRPr="006D3FA8" w:rsidRDefault="006D3FA8" w:rsidP="006D3FA8"/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3FA8">
        <w:rPr>
          <w:rFonts w:ascii="Times New Roman" w:hAnsi="Times New Roman" w:cs="Times New Roman"/>
          <w:b/>
          <w:sz w:val="32"/>
          <w:szCs w:val="32"/>
        </w:rPr>
        <w:lastRenderedPageBreak/>
        <w:t>Всеобщая история. Рабочие программы. Предметная</w:t>
      </w: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3FA8">
        <w:rPr>
          <w:rFonts w:ascii="Times New Roman" w:hAnsi="Times New Roman" w:cs="Times New Roman"/>
          <w:b/>
          <w:sz w:val="32"/>
          <w:szCs w:val="32"/>
        </w:rPr>
        <w:t xml:space="preserve">линия учебников А. А. </w:t>
      </w:r>
      <w:proofErr w:type="spellStart"/>
      <w:r w:rsidRPr="006D3FA8">
        <w:rPr>
          <w:rFonts w:ascii="Times New Roman" w:hAnsi="Times New Roman" w:cs="Times New Roman"/>
          <w:b/>
          <w:sz w:val="32"/>
          <w:szCs w:val="32"/>
        </w:rPr>
        <w:t>Вигасина</w:t>
      </w:r>
      <w:proofErr w:type="spellEnd"/>
      <w:r w:rsidRPr="006D3FA8">
        <w:rPr>
          <w:rFonts w:ascii="Times New Roman" w:hAnsi="Times New Roman" w:cs="Times New Roman"/>
          <w:b/>
          <w:sz w:val="32"/>
          <w:szCs w:val="32"/>
        </w:rPr>
        <w:t xml:space="preserve"> — О. С. </w:t>
      </w:r>
      <w:proofErr w:type="spellStart"/>
      <w:r w:rsidRPr="006D3FA8">
        <w:rPr>
          <w:rFonts w:ascii="Times New Roman" w:hAnsi="Times New Roman" w:cs="Times New Roman"/>
          <w:b/>
          <w:sz w:val="32"/>
          <w:szCs w:val="32"/>
        </w:rPr>
        <w:t>Сороко-Цюпы</w:t>
      </w:r>
      <w:proofErr w:type="spellEnd"/>
      <w:r w:rsidRPr="006D3FA8">
        <w:rPr>
          <w:rFonts w:ascii="Times New Roman" w:hAnsi="Times New Roman" w:cs="Times New Roman"/>
          <w:b/>
          <w:sz w:val="32"/>
          <w:szCs w:val="32"/>
        </w:rPr>
        <w:t>. 5—9 классы</w:t>
      </w: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3FA8" w:rsidRPr="006D3FA8" w:rsidRDefault="006D3FA8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НОВАЯ ИСТОРИЯ. ИСТОРИЯ НОВОГО ВРЕМЕНИ: 1500—1800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Тема 1. Мир в начале Нового времени. Великие географические открытия. Возрождение. Реформация</w:t>
      </w:r>
    </w:p>
    <w:p w:rsidR="006D3FA8" w:rsidRPr="006D3FA8" w:rsidRDefault="006D3FA8" w:rsidP="006D3F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Введение. От Средневековья к Новому времени. Технические открытия и выход к Мировому океану</w:t>
      </w:r>
      <w:r w:rsidRPr="006D3FA8">
        <w:rPr>
          <w:rFonts w:ascii="Times New Roman" w:hAnsi="Times New Roman" w:cs="Times New Roman"/>
          <w:sz w:val="24"/>
          <w:szCs w:val="24"/>
        </w:rPr>
        <w:t>. Традиционное феодальное общество и его характеристика. Что изучает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новая история. «Новое время» как эпоха «пробуждения умов».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Где и когда появился этот термин. Хронологические границы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и этапы Нового времени. Познание окружающего мира, его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устройства (законов) изменяло мировоззрение, образ жизни,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хозяйственную жизнь. Появление машинного производства. Новое время — эпоха великих изменений.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Человек Нового времени.</w:t>
      </w:r>
      <w:r w:rsidRPr="006D3FA8">
        <w:rPr>
          <w:rFonts w:ascii="Times New Roman" w:hAnsi="Times New Roman" w:cs="Times New Roman"/>
          <w:sz w:val="24"/>
          <w:szCs w:val="24"/>
        </w:rPr>
        <w:t xml:space="preserve"> Развитие личностных характеристик человека, его стремление к самостоятельности и успеху. Предприниматели.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Что связывает нас с Новым временем</w:t>
      </w:r>
      <w:r w:rsidRPr="006D3FA8">
        <w:rPr>
          <w:rFonts w:ascii="Times New Roman" w:hAnsi="Times New Roman" w:cs="Times New Roman"/>
          <w:sz w:val="24"/>
          <w:szCs w:val="24"/>
        </w:rPr>
        <w:t xml:space="preserve">. Близость во времени. Облик современных городов. Экономика и политика. Активность и социальность человека Нового времени. Запад и Восток: особенности общественного устройства и экономического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развития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овые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изобретения и усовершенствования. Новые источники энергии — ветряная мельница, каменный уголь. Книгопечатание. Расширение тематики книг. Географические представления. Революция в горнорудном промысле. Успехи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в металлургии. Новое в военном деле. «Рыцарство было уничтожено пушкой». Усовершенствования в мореплавании и кораблестроении. Морские карты. Почему манили новые земли. Испания и Португалия ищут новые морские пути на Восток.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Португалия — лидер исследования путей в Индию. Энрике Мореплаватель. Открытие ближней Атлантики. Вокруг Африки в Индию.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Бартоломеу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Диаш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да Гама. Свидетельства эпохи.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Встреча миров</w:t>
      </w:r>
      <w:r w:rsidRPr="006D3FA8">
        <w:rPr>
          <w:rFonts w:ascii="Times New Roman" w:hAnsi="Times New Roman" w:cs="Times New Roman"/>
          <w:sz w:val="24"/>
          <w:szCs w:val="24"/>
        </w:rPr>
        <w:t xml:space="preserve">. </w:t>
      </w:r>
      <w:r w:rsidRPr="006D3FA8">
        <w:rPr>
          <w:rFonts w:ascii="Times New Roman" w:hAnsi="Times New Roman" w:cs="Times New Roman"/>
          <w:b/>
          <w:sz w:val="24"/>
          <w:szCs w:val="24"/>
        </w:rPr>
        <w:t>Великие географические открытия и их последствия.</w:t>
      </w:r>
      <w:r w:rsidRPr="006D3FA8">
        <w:rPr>
          <w:rFonts w:ascii="Times New Roman" w:hAnsi="Times New Roman" w:cs="Times New Roman"/>
          <w:sz w:val="24"/>
          <w:szCs w:val="24"/>
        </w:rPr>
        <w:t xml:space="preserve"> Четыре путешествия Христофора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Колумба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торое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открытие нового материка: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Америго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Веспуччи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Представление о Новом Свете. Первое кругосветное путешествие: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Фернандо Магеллан. Земля — шар. Западноевропейская колонизация новых земель. Поход за золотом. Испанцы и португальцы в Новом Свете. Эрнандо Кортес. В поисках Эльдорадо. Владения португальцев в Азии. Значение Великих географических открытий. Изменение старых географических представлений о мире. Революция цен. Создание первых колониальных империй. Начало складывания мирового рынка.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Сближение индустриального и традиционного миров. 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 xml:space="preserve"> Усиление королевской власти в XVI—XVII вв.</w:t>
      </w:r>
      <w:r w:rsidRPr="006D3FA8">
        <w:rPr>
          <w:rFonts w:ascii="Times New Roman" w:hAnsi="Times New Roman" w:cs="Times New Roman"/>
          <w:sz w:val="24"/>
          <w:szCs w:val="24"/>
        </w:rPr>
        <w:t xml:space="preserve"> Абсолютизм в Европе. Разложение традиционных отношений и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. Складывание абсолютизма в политике управления европейских государств. Значение абсолютизма для социального, экономического, политического и культурного развития общества. Парламент и король: сотрудничество и подобострастие. Единая система государственного управления. Судебная и местная власть под контролем короля. «Ограничители» власти короля. Король — наместник Бога на Земле. Слагаемые культа короля. Королевская армия. Система налогообложения. Единая экономическая политика. Складывание </w:t>
      </w:r>
      <w:r w:rsidRPr="006D3FA8">
        <w:rPr>
          <w:rFonts w:ascii="Times New Roman" w:hAnsi="Times New Roman" w:cs="Times New Roman"/>
          <w:sz w:val="24"/>
          <w:szCs w:val="24"/>
        </w:rPr>
        <w:lastRenderedPageBreak/>
        <w:t xml:space="preserve">централизованных национальных государств и национальной церкви. Появление республик в Европе. Короли, внёсшие вклад в изменение облика Европы: Генрих VIII Тюдор, Елизавета Тюдор, Яков I Стюарт, Людовик XIV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Бурбон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Дух предпринимательства преобразует экономику.</w:t>
      </w:r>
      <w:r w:rsidRPr="006D3FA8">
        <w:rPr>
          <w:rFonts w:ascii="Times New Roman" w:hAnsi="Times New Roman" w:cs="Times New Roman"/>
          <w:sz w:val="24"/>
          <w:szCs w:val="24"/>
        </w:rPr>
        <w:t xml:space="preserve"> Условия развития предпринимательства. Новое в торговле. Рост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городов и торговли. Складывание мировых центров торговли. Торговые компании. Право монополии. Накопление капиталов. Банки и биржи. Появление государственных банков. Переход от ремесла к мануфактуре. Причины возникновения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и развития мануфактур. Мануфактура — предприятие нового типа. Разделение труда. Наёмный труд. Рождение капитализма.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Европейское общество в раннее Новое время</w:t>
      </w:r>
      <w:r w:rsidRPr="006D3FA8">
        <w:rPr>
          <w:rFonts w:ascii="Times New Roman" w:hAnsi="Times New Roman" w:cs="Times New Roman"/>
          <w:sz w:val="24"/>
          <w:szCs w:val="24"/>
        </w:rPr>
        <w:t xml:space="preserve">. Изменения в социальной структуре общества, его основные занятия. Новые социальные группы европейского общества, их облик. Буржуазия эпохи раннего Нового времени. Условия жизни, труда крестьянства Европы. Новое дворянство — джентри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—и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 старое дворянство. Низшие слои населения. Бродяжничество. Борьба государства с нищими. Законы о нищих. Способы преодоления нищенства. </w:t>
      </w:r>
      <w:r w:rsidRPr="006D3FA8">
        <w:rPr>
          <w:rFonts w:ascii="Times New Roman" w:hAnsi="Times New Roman" w:cs="Times New Roman"/>
          <w:b/>
          <w:sz w:val="24"/>
          <w:szCs w:val="24"/>
        </w:rPr>
        <w:t>Повседневная жизнь</w:t>
      </w:r>
      <w:r w:rsidRPr="006D3FA8">
        <w:rPr>
          <w:rFonts w:ascii="Times New Roman" w:hAnsi="Times New Roman" w:cs="Times New Roman"/>
          <w:sz w:val="24"/>
          <w:szCs w:val="24"/>
        </w:rPr>
        <w:t>. Европейское население и основные черты повседневной жизни. Главные беды — эпидемии, голод и войны. Продолжительность жизни. Личная гигиена. «Столетия редкого человека».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Короткая жизнь женщины. Революция в питании. Искусство кулинарии.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Домоведение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Революция в одежде. Европейский город Нового времени, его роль в культурной жизни общества.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 xml:space="preserve">  Великие гуманисты Европы.</w:t>
      </w:r>
      <w:r w:rsidRPr="006D3FA8">
        <w:rPr>
          <w:rFonts w:ascii="Times New Roman" w:hAnsi="Times New Roman" w:cs="Times New Roman"/>
          <w:sz w:val="24"/>
          <w:szCs w:val="24"/>
        </w:rPr>
        <w:t xml:space="preserve"> От раннего Возрождения к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высокому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. Образованность как ценность. Гуманисты о месте человека во Вселенной. Гуманист из Роттердама. Утверждение новых гуманистических идеалов. Первые утопии об общественном устройстве: Томас Мор, Франсуа Рабле. Мишель Монтень: «Опыты» — рекомендации по самосовершенствованию. Рим и обновление его облика в эпоху Возрождения.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Мир художественной культуры Возрождения</w:t>
      </w:r>
      <w:r w:rsidRPr="006D3FA8">
        <w:rPr>
          <w:rFonts w:ascii="Times New Roman" w:hAnsi="Times New Roman" w:cs="Times New Roman"/>
          <w:sz w:val="24"/>
          <w:szCs w:val="24"/>
        </w:rPr>
        <w:t>. Эпоха Возрождения и её характерные черты. Зарождение идей гуманизма и их воплощение в литературе и искусстве. Идеал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гармоничного человека,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созданный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 итальянскими гуманистами. Уильям Шекспир и театр как школа формирования нового человека. Произведения и герои У. Шекспира. Творчество Мигеля Сервантеса — гимн человеку Нового времени. Эпоха «титанов Возрождения». Гуманистические тенденции в изобразительном искусстве. «Титаны Возрождения». Формирование новой, гуманистической культуры и вклад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её развитие Леонардо да Винчи, Микеланджело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Буонарроти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, Рафаэля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Санти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. География и особенности искусства: Испания и Голландия XVII в. Своеобразие искусства Северного Возрождения: Питер Брейгель Старший; гуманистическая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лич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-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в портретах Альбрехта Дюрера.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Музыкальное искусство Западной Европы. Развитие светской музыкальной культуры. Мадригалы. Домашнее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Превращение музыки в одно из светских искусств.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Рождение новой европейской науки.</w:t>
      </w:r>
      <w:r w:rsidRPr="006D3FA8">
        <w:rPr>
          <w:rFonts w:ascii="Times New Roman" w:hAnsi="Times New Roman" w:cs="Times New Roman"/>
          <w:sz w:val="24"/>
          <w:szCs w:val="24"/>
        </w:rPr>
        <w:t xml:space="preserve"> Условия развития революции в естествознании. Действие принципа авторитетности в средневековой Европе и его проявление.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Критический взгляд гуманистов на окружающий мир и его последствия. Открытия, определившие новую картину мира. Жизнь и научное открытие Николая Коперника. Открытие и подвиг во имя науки Джордано Бруно. Галилео Галилей и его открытия. Вклад Исаака Ньютона в создание новой картины мира в XVII в.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Фрэнсис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Бэкон о значении опыта в познании природы. Рене Декарт о роли научных исследований.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lastRenderedPageBreak/>
        <w:t>Фрэнсис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Бэкон и Рене Декарт — основоположники философии Нового времени. Влияние научных открытий Нового времени на технический прогресс и самосознание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человека.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Начало Реформации в Европе. Обновление христианства.</w:t>
      </w:r>
      <w:r w:rsidRPr="006D3FA8">
        <w:rPr>
          <w:rFonts w:ascii="Times New Roman" w:hAnsi="Times New Roman" w:cs="Times New Roman"/>
          <w:sz w:val="24"/>
          <w:szCs w:val="24"/>
        </w:rPr>
        <w:t xml:space="preserve"> Влияние Великих географических открытий и идей гуманизма на представления европейца о самом себе. Кризис и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начало раскола католической церкви. Реформация — борьба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за переустройство церкви. Причины Реформации и широкого её распространения в Европе. Германия — родина Реформации церкви. Мартин Лютер: человек и общественный деятель. 95 тезисов против индульгенций. «Спасение верой» —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суть учения Мартина Лютера. Крестьянская война в Германии. Протестантство и лютеранская церковь в Германии.  Пастор — протестантский проповедник.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Распространение Реформации в Европе. Контрреформация</w:t>
      </w:r>
      <w:r w:rsidRPr="006D3FA8">
        <w:rPr>
          <w:rFonts w:ascii="Times New Roman" w:hAnsi="Times New Roman" w:cs="Times New Roman"/>
          <w:sz w:val="24"/>
          <w:szCs w:val="24"/>
        </w:rPr>
        <w:t xml:space="preserve">. Географический охват Реформацией Европы и его причины. Ценности, учение и церковь Жана Кальвина. Идея о предопределении судьбы человека. Социальный эффект учения Кальвина. Жестокость осуждения предателей кальвинизма. «Рим кальвинизма». Борьба католической церкви против еретических учений. Контрреформация: её идеологи и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-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плотители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Орден иезуитов и его создатель Игнатий Лойола.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Цели, средства расширения власти папы римского.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Тридентский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собор.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Королевская власть и Реформация в Англии.</w:t>
      </w:r>
      <w:r w:rsidRPr="006D3FA8">
        <w:rPr>
          <w:rFonts w:ascii="Times New Roman" w:hAnsi="Times New Roman" w:cs="Times New Roman"/>
          <w:sz w:val="24"/>
          <w:szCs w:val="24"/>
        </w:rPr>
        <w:t xml:space="preserve"> Борьба за господство на море. Последствия Войны Алой и Белой розы для Англии. Генрих VIII: от защитника веры к религиозной реформе. Особенности Реформации католической церкви в Англии. Англиканская церковь. Попытка Контрреформации: политика Марии Кровавой. Золотой век Елизаветы I — укрепление англиканской церкви и государства. Пуритане.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Политика предотвращения религиозных войн. Соперничество с Испанией за морское господство. Итоги правления королевы Елизаветы I.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Религиозные войны и укрепление абсолютной монархии во Франции</w:t>
      </w:r>
      <w:r w:rsidRPr="006D3FA8">
        <w:rPr>
          <w:rFonts w:ascii="Times New Roman" w:hAnsi="Times New Roman" w:cs="Times New Roman"/>
          <w:sz w:val="24"/>
          <w:szCs w:val="24"/>
        </w:rPr>
        <w:t>. Французы — кальвинисты-гугеноты. Разрастание противостояния между католиками и гугенотами.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Начало религиозных войн. Различия в методах противников. Варфоломеевская ночь: кровавый суд католиков над гугенотами. Нантский эдикт короля Генриха IV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Бурбона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. Реформы Ришелье. Ришелье как идеолог и создатель системы абсолютизма во Франции. Франция — сильнейшее государство на европейском континенте.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Тема 2. Первые революции Нового времени. Международные отношения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(борьба за первенство в Европе и колониях)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 xml:space="preserve">     Освободительная война в Нидерландах.</w:t>
      </w:r>
      <w:r w:rsidRPr="006D3FA8">
        <w:rPr>
          <w:rFonts w:ascii="Times New Roman" w:hAnsi="Times New Roman" w:cs="Times New Roman"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b/>
          <w:sz w:val="24"/>
          <w:szCs w:val="24"/>
        </w:rPr>
        <w:t>Рождение Республики Соединённых провинций</w:t>
      </w:r>
      <w:r w:rsidRPr="006D3FA8">
        <w:rPr>
          <w:rFonts w:ascii="Times New Roman" w:hAnsi="Times New Roman" w:cs="Times New Roman"/>
          <w:sz w:val="24"/>
          <w:szCs w:val="24"/>
        </w:rPr>
        <w:t>. Нидерланды — «жемчужина в короне Габсбургов». Нидерландская революция и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рождение свободной Республики Голландии. Особенности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географического, экономического и политического развития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Нидерландов в XVI в. Становление капиталистических отношений в стране. Противоречия с Испанией. Преследования</w:t>
      </w:r>
      <w:r w:rsidRPr="006D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протестантов. Иконоборческое движение. Начало освободи-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тельной войны. Вильгельм Оранский. Время террора «кровавого герцога» Альбы. Лесные и морские гёзы.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Утрехтская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уния. Рождение Республики Соединённых провинций. Голландская республика — самая экономически развитая страна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в Европе. Центр экономической жизни — Амстердам</w:t>
      </w:r>
      <w:r w:rsidRPr="006D3FA8">
        <w:rPr>
          <w:rFonts w:ascii="Times New Roman" w:hAnsi="Times New Roman" w:cs="Times New Roman"/>
          <w:b/>
          <w:sz w:val="24"/>
          <w:szCs w:val="24"/>
        </w:rPr>
        <w:t>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Парламент против короля. Революция в Англии.</w:t>
      </w:r>
      <w:r w:rsidRPr="006D3FA8">
        <w:rPr>
          <w:rFonts w:ascii="Times New Roman" w:hAnsi="Times New Roman" w:cs="Times New Roman"/>
          <w:sz w:val="24"/>
          <w:szCs w:val="24"/>
        </w:rPr>
        <w:t xml:space="preserve"> Путь к парламентской монархии. Англия — первая страна в </w:t>
      </w:r>
      <w:proofErr w:type="spellStart"/>
      <w:proofErr w:type="gramStart"/>
      <w:r w:rsidRPr="006D3FA8">
        <w:rPr>
          <w:rFonts w:ascii="Times New Roman" w:hAnsi="Times New Roman" w:cs="Times New Roman"/>
          <w:sz w:val="24"/>
          <w:szCs w:val="24"/>
        </w:rPr>
        <w:t>Ев-ропе</w:t>
      </w:r>
      <w:proofErr w:type="spellEnd"/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 с конституционной парламентской монархией. Англия накануне революции. Причины революции. Пуританская этика и образ жизни. Единоличное правление короля Карла I Стюарта. Противостояние короля и парламента. Начало революции — созыв Долгого парламента. Гражданская война короля с парламентом. Великая ремонстрация. Оливер Кромвель и создание армии «нового образца». Битва при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Нейзби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. Реформы парламента. Дальнейшее нарастание противостояния: казнь короля. Англия — республика. Реформы английского парламента. Движение протеста: левеллеры и диггеры. Кромвель.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 xml:space="preserve">Внутренние и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международныепоследствия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гражданской войны.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 Разгон Долгого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парламента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ромвель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— пожизненный лорд-протектор Английской республики. Преобразования в стране. Борьба за колонии и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морское господство. Реставрация Стюартов. Конец революции. «Славная революция» 1688 г. и рождение парламентской монархии. «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Habeas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corpus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» — закон, утверждавший правила ареста и привлечения к суду обвиняемого. Билль о правах.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Парламентская система в Англии как условие развития индустриального общества. Акт о престолонаследии. Преобразование Англии в Соединённое королевство, или Великобританию. Ослабление власти короля, усиление исполнительной власти. Ганноверская династия. Складывание двухпартийной политической системы: тори и виги. Англия — владычица морей. Начало и конец эпохи вигов.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Международные отношения в XVI—XVIII вв.</w:t>
      </w:r>
      <w:r w:rsidRPr="006D3FA8">
        <w:rPr>
          <w:rFonts w:ascii="Times New Roman" w:hAnsi="Times New Roman" w:cs="Times New Roman"/>
          <w:sz w:val="24"/>
          <w:szCs w:val="24"/>
        </w:rPr>
        <w:t xml:space="preserve"> Причины международных конфликтов в Европе в XVI—XVIII вв. Соперничество между Францией, Англией и Испанией. Тридцатилетняя война — первая общеевропейская война. Причины и начало войны. Основные военные действия. Альбрехт Валленштейн и его концепция войны. Вступление в войну Швеции. Густав II Адольф — крупнейший полководец и создатель новой военной системы. Окончание войны и её итоги. Условия и значение Вестфальского мира. Европа в XVIII в. Северная война России и Дании против Швеции. Общеевропейская война — Семилетняя война, её участники, итоги и значение. Восточный вопрос. Война за испанское наследство — война за династические интересы и за владение колониями. Влияние европейских войн на международные отношения. Влияние Великой французской революции на европейский международный процесс.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Тема 3. Эпоха Просвещения. Время преобразований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Великие просветители Европы.</w:t>
      </w:r>
      <w:r w:rsidRPr="006D3FA8">
        <w:rPr>
          <w:rFonts w:ascii="Times New Roman" w:hAnsi="Times New Roman" w:cs="Times New Roman"/>
          <w:sz w:val="24"/>
          <w:szCs w:val="24"/>
        </w:rPr>
        <w:t xml:space="preserve"> Просветители XVIII в.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родолжатели дела гуманистов эпохи Возрождения. Идеи Просвещения как мировоззрение укрепляющей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общественного договора. Представление о цели свободы как стремлении к счастью. Шарль Монтескьё: теория разделения властей «О духе законов». Вольтер: поэт, историк, философ. Идеи Вольтера об общественно-политическом устройстве общества, его ценностях. Идеи Ж.-Ж. Руссо: концепция о народном суверенитете,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принципы равенства и свободы в программе преобразований. Идеи энциклопедистов — альтернатива существующим порядкам в странах Европы. Экономические учения А. Смита и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Мир художественной культуры Просвещения. Вера человека в собственные возможности. Поиск идеала, образа героя эпохи. Д. Дефо: образ человека новой эпохи (буржуа) в художественной литературе. Д. Свифт: сатира на пороки современного ему буржуазного общества. Гуманистические ценности эпохи Просвещения и их отражение в творчестве П. Бомарше, Ф. Шиллера, И. Гёте. Живописцы знати. Франсуа Буше. А. Ватто. Придворное искусство. «Певцы третьего сословия»: У. Хогарт, Ж. Б. С. Шарден. Свидетель эпохи: Жак Луи Давид. </w:t>
      </w:r>
      <w:r w:rsidRPr="006D3FA8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Музыкальное искусство эпохи Просвещения в XVIII в.: И. С. Бах, В. А. Моцарт, Л.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Бетховен. Архитектура эпохи великих царствований. Секуляризация культуры. На пути к индустриальной эре. Аграрная революция в Англии. Складывание новых отношений в английской дере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 не. Развитие капиталистического предпринимательства в деревне. Промышленный переворот в Англии, его предпосылки и особенности. Техническая и социальная сущность промышленного переворота. Внедрение машинной техники. Изобретения в ткачестве. Паровая машина англичанина Джеймса Уатта. Изобретение Р.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Аркрайта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. Изобретения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Корба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Модсли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Появление фабричного производства: труд и быт рабочих. Формирование основных классов капиталистического общества: промышленной буржуазии и пролетариата. Жестокие правила выживания в условиях капиталистического производства. Социальные движения протеста рабочих (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луддизм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).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Цена технического прогресса. Английские колонии в Северной Америке. 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Конфликт с метрополией. Патриотические организации колонистов. Война за независимость. Создание Соединённых Штатов Америки. Причины войны североамериканских колоний за свободу и справедливость. Первый Континентальный конгресс и его последствия.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Т.Джефферсон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и Дж. Вашингтон. Патриоты и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лоялисты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Декларация независимости США. Образование США. Торжество принципов народного верховенства и естественного равенства людей.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Военные действия и создание регулярной армии. Успешная дипломатия и завершение войны. Итоги и значение Войны за независимость США. Конституция США 1787 г. и её отличительные особенности. Устройство государства. Политическая система США. Билль о правах. Воплощение идей Просвещения в Конституции нового государства. Потеря Англией североамериканских колоний. Позиции Европы и России в борьбе североамериканских штатов за свободу. Историческое значение образования Соединённых Штатов Америки.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Франция в XVIII в. Причины и начало Великой французской революции. Ускорение социально-экономического развития Франции в XVIII в. Демографические изменения.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Изменения в социальной структуре, особенности формирования французской буржуазии. Особенности положения третьего сословия. Французская мануфактура и её специфика. Влияние движения просветителей на развитие просветительской идеологии. Французская революция как инструмент разрушения традиционного порядка в Европе. Слабость власти  Людовика XV. Кризис. Людовик XVI и его слабая попытка реформирования. Жак Тюрго и его программа. Начало революции. От Генеральных штатов к Учредительному собранию: отказ от сословного представительства, провозглашение Национального и Учредительного собраний. Падение Бастилии — начало революции. Муниципальная революция. Национальная гвардия. Деятельность Учредительного собрания. Конституционалисты у власти. О.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Мирабо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Жильбер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де Лафайет — герой Нового Света. Великая французская революция. От монархии к республике. Поход на Версаль. Главные положения Декларации прав человека и гражданина. Первые преобразования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новой</w:t>
      </w:r>
      <w:proofErr w:type="gramEnd"/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власти. Конституция 1791 г.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Варенский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кризис. Якобинский клуб. Законодательное собрание. Начало революционных войн. Свержение монархии. Организация обороны. Коммуна Парижа. Новые декреты. Победа при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Вальми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Дантон,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Марат, Робеспьер: черты личности и особенности мировоззрения. Провозглашение республики. Казнь Людовика XVI: политический и нравственный аспекты. Неоднородность лагеря революции. Контрреволюционные мятежи. Якобинская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lastRenderedPageBreak/>
        <w:t>диктатура и террор. Великая французская революция. От якобинской диктатуры к 18 брюмера Наполеона Бонапарта. Движение санкюлотов и раскол среди якобинцев. Трагедия Робеспьера —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«я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кобинца без народа». Термидорианский переворот и рас-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права с противниками. Причины падения якобинской диктатуры. Конституция 1795 г. Войны Директории. Генерал Бонапарт: военачальник, личность. Военные успехи Франции. Государственный переворот 9—10 ноября 1799 г. и установление консульства. Значение Великой французской революции. Дискуссия в зарубежной и отечественной историографии  о характере, социальной базе и итогах Великой французской революции.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Тема 4. Традиционные общества Востока. Начало европейской колонизации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Государства Востока: традиционное общество в эпоху раннего Нового времени. Земля принадлежит государству. Деревенская община и её особенности в разных цивилизациях Востока. Государство — регулятор хозяйственной жизни. Замкнутость сословного общества. Разложение сословного строя. Города под контролем государства. Религии Востока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уть самосовершенствования.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Государства Востока. Начало европейской колонизации. Разрушение традиционности восточных обществ европейскими колонизаторами. Империя Великих Моголов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в Индии.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Бабур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Акбар и его политика реформ: «мир для всех». Кризис и распад империи Моголов. Основные события соперничества Португалии, Франции и Англии за Индию.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Религии Востока: конфуцианство, буддизм, индуизм, синтоизм.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Маньчжурское завоевание Китая. Общественное устройство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Цинской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империи. «Закрытие» Китая. Русско-китайские отношения. Китай и Европа: культурное влияние. Правление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сёгунов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в Японии.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Сёгунат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Токугава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Сословный характер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общества. Самураи и крестьяне. «Закрытие» Японии. Русско-японские отношения.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Повторение. Значение раннего Нового времени. Мир в эпоху раннего Нового времени. Итоги и уроки раннего Нового времени.</w:t>
      </w:r>
    </w:p>
    <w:p w:rsidR="006D3FA8" w:rsidRPr="006D3FA8" w:rsidRDefault="006D3FA8" w:rsidP="006D3FA8">
      <w:pPr>
        <w:rPr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D77" w:rsidRDefault="00CF3D77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FA8" w:rsidRDefault="00E7703D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E7703D" w:rsidRPr="006D3FA8" w:rsidRDefault="00E7703D" w:rsidP="006D3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950"/>
        <w:gridCol w:w="950"/>
        <w:gridCol w:w="7122"/>
        <w:gridCol w:w="1499"/>
      </w:tblGrid>
      <w:tr w:rsidR="006D3FA8" w:rsidRPr="006D3FA8" w:rsidTr="000E3C25">
        <w:trPr>
          <w:trHeight w:val="861"/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пара-</w:t>
            </w:r>
          </w:p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графа</w:t>
            </w:r>
          </w:p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Глава I. Мир в начале Нового времени.</w:t>
            </w:r>
          </w:p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географические открытия. Возрождение.</w:t>
            </w:r>
          </w:p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Реформация (12 ч)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sz w:val="24"/>
                <w:szCs w:val="24"/>
              </w:rPr>
              <w:t>Технические открытия и выход к Мировому океану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Усиление королевской власти  в XVI–XVII вв. Абсолютизм в Европе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sz w:val="24"/>
                <w:szCs w:val="24"/>
              </w:rPr>
              <w:t>Европейское общество в раннее Новое время. Повседневная жизнь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Начало Реформации в Европе. Обновление христианства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Распространение Реформации в Европе. Контрреформация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II. Первые революции Нового времени.</w:t>
            </w:r>
          </w:p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Международные отношения (борьба за первенство в Европе и в колониях) (3 ч)+1 ч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13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Английская революция XVII в.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Международные отношения в XVI–XVIII вв.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trHeight w:val="446"/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«Первые революции Нового времени. Международные отношения в XVI-XVIII </w:t>
            </w:r>
            <w:proofErr w:type="spellStart"/>
            <w:proofErr w:type="gramStart"/>
            <w:r w:rsidRPr="006D3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6D3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Глава III. Эпоха Просвещения.  Время преобразований (8 ч)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Великие просветители Европы. </w:t>
            </w:r>
          </w:p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Мир художественной культуры Просвещения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На пути к индустриальной эре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Война за независимость. Создание Соединенных Штатов Америки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Франция в XVIII в. Причины и начало Французской революции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sz w:val="24"/>
                <w:szCs w:val="24"/>
              </w:rPr>
              <w:t xml:space="preserve"> </w:t>
            </w:r>
            <w:r w:rsidRPr="006D3FA8">
              <w:rPr>
                <w:rFonts w:ascii="Times New Roman" w:eastAsia="Newton-Regular" w:hAnsi="Times New Roman" w:cs="Times New Roman"/>
                <w:sz w:val="24"/>
                <w:szCs w:val="24"/>
              </w:rPr>
              <w:t>Французская революция. От монархии к республике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Cs/>
                <w:sz w:val="24"/>
                <w:szCs w:val="24"/>
              </w:rPr>
              <w:t>Французская революция. От якобинской диктатуры к 18 брюмера Наполеона Бонапарта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Глава IV. Традиционные общества Востока.</w:t>
            </w:r>
          </w:p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  <w:t>Начало европейской колонизации (2 ч)+  2 ч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25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/>
                <w:bCs/>
                <w:sz w:val="24"/>
                <w:szCs w:val="24"/>
              </w:rPr>
              <w:t>Страны Востока в XVI—XVIII вв.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hAnsi="Times New Roman"/>
                <w:bCs/>
                <w:sz w:val="24"/>
                <w:szCs w:val="24"/>
              </w:rPr>
              <w:t>Страны Востока в XVI—XVIII вв.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курсу «История Нового времени. 1500–1800».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6D3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по курсу новой истории 7 класс</w:t>
            </w: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FA8" w:rsidRPr="006D3FA8" w:rsidTr="000E3C25">
        <w:trPr>
          <w:jc w:val="center"/>
        </w:trPr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50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</w:tcPr>
          <w:p w:rsidR="006D3FA8" w:rsidRPr="006D3FA8" w:rsidRDefault="006D3FA8" w:rsidP="006D3FA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6D3FA8" w:rsidRPr="006D3FA8" w:rsidRDefault="006D3FA8" w:rsidP="006D3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8">
              <w:rPr>
                <w:rFonts w:ascii="Times New Roman" w:hAnsi="Times New Roman" w:cs="Times New Roman"/>
                <w:b/>
                <w:sz w:val="24"/>
                <w:szCs w:val="24"/>
              </w:rPr>
              <w:t>28 часов</w:t>
            </w:r>
          </w:p>
        </w:tc>
      </w:tr>
    </w:tbl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Используемый учебно-методический комплект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А.Я., Баранов П.А., Ванюшина Л.М. Всеобщая история. История Нового времени,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1500–1800. 7 класс. Учебник для общеобразовательных организаций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од ред. академика РАН А.А.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Искандерова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М.: Просвещение, 2016.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А.Я., Баранов П.А., Коваль Т.В.Всеобщая история. История Нового времени,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1500–1800. 7 класс. Поурочные разработки. М.: Просвещение, 2016.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3. Баранов П.А. Всеобщая история.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ИсторияНового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времени, 1500–1800. 7 класс. Проверочные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и контрольные работы. М.: Просвещение, 2016.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А.Я., Баранов П.А., Ванюшина Л.М.Всеобщая история. История Нового времени,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1500–1800. 7 класс. Рабочая тетрадь (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комплектв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2-х ч.). М.: Просвещение, 2016.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Основной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А.Г.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подход       к разработке стандартов нового поколения. М.: Педагогика, 2009.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2. Контрольно-измерительные материалы. История Нового времени, 1500–1800 гг. 7 класс. /Сост. К.В. Волкова. М.: ВАКО, 2016.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3. Концепция Федеральных государственных образовательных стандартов общего образования /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Под ред. А.М.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, А.А. Кузнецова. М.: Просвещение, 2008.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4. Леонтович А.В.,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Саввичев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А.С. Исследовательская и проектная работа школьников. 5–11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классы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6D3FA8">
        <w:rPr>
          <w:rFonts w:ascii="Times New Roman" w:hAnsi="Times New Roman" w:cs="Times New Roman"/>
          <w:sz w:val="24"/>
          <w:szCs w:val="24"/>
        </w:rPr>
        <w:t>.: ВАКО, 2014.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5. Национальная образовательная инициатива «Наша новая школа»: [Электронный документ]. Режим доступа: http://mon.gov.ru/dok/akt/6591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6. Письмо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России от 24.11.2011 № МД 1552/03 «Рекомендации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обучающихся».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Поздеев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А.В. Поурочные разработки по всеобщей истории. История Нового времени, 1500–1800.7 класс. М.: ВАКО, 2016.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8. Поливанова К.Н. Проектная деятельность школьников. Пособие для учителя. М.: Просвещение, 2011.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9. Постановление Главного государственного санитарного врача РФ от 29.12.2010 № 189 «Санитарно-эпидемиологические требования к условиям и организации обучения в общеобразовательных учреждениях» (СанПиН 2.4.2.2821–10).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10. Примерные программы по учебным предметам. Основная школа. М.: Просвещение, 2011.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11. Приоритетный национальный проект «Образование»: [Электронный документ]. Режим доступа: http://mon.gov.ru/pro/pnpo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12. Раннее Новое время. Книга для чтения по истории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од ред. В.П. Будановой. М.: ИВИ РАН, 2008.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13. Система гигиенических требований к условиям реализации основной образовательной программы основного общего образования: [Электронный документ]. Режим доступа: http://standart.edu.ru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14. Федеральная целевая программа развития образования на 2016–20 гг.: [Электронный документ]. Режим доступа: http://минобрнауки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ф/документы/4952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15. Федеральный государственный образовательный стандарт основного общего образования.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М.: Просвещение, 2010.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16. Федеральный закон от 29.12.2012 № 273-ФЗ «Об образовании в Российской Федерации».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17. Формирование универсальных учебных действий в основной школе: от действия к мысли. Система заданий. Пособие для учителя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од ред. А.Г.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М.: Просвещение, 2010.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18. Фундаментальное ядро содержания общего образования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од ред. В.В. Козлова, А.М.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. М.: Просвещение, 2011.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FA8">
        <w:rPr>
          <w:rFonts w:ascii="Times New Roman" w:hAnsi="Times New Roman" w:cs="Times New Roman"/>
          <w:b/>
          <w:sz w:val="24"/>
          <w:szCs w:val="24"/>
        </w:rPr>
        <w:t>Дополнительный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А.Г. Как будем жить дальше? Социальные эффекты образовательной политики // Лидеры образования. 2007. № 7.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А.Г., Семенов А.Л., Уваров А.Ю. Российская школа и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 информационные техно-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lastRenderedPageBreak/>
        <w:t xml:space="preserve">логии: взгляд в следующее десятилетие. М.: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Некс-Принт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>, 2010.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3. Дистанционные образовательные технологии: проектирование и реализация учебных курсов / Под общ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ед. М.Б. Лебедевой. СПб</w:t>
      </w:r>
      <w:proofErr w:type="gramStart"/>
      <w:r w:rsidRPr="006D3FA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D3FA8">
        <w:rPr>
          <w:rFonts w:ascii="Times New Roman" w:hAnsi="Times New Roman" w:cs="Times New Roman"/>
          <w:sz w:val="24"/>
          <w:szCs w:val="24"/>
        </w:rPr>
        <w:t>БХВ-Петербург, 2010.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Жильцова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О.А. Организация исследовательской</w:t>
      </w:r>
      <w:r w:rsidRPr="006D3FA8">
        <w:rPr>
          <w:rFonts w:ascii="Times New Roman" w:hAnsi="Times New Roman" w:cs="Times New Roman"/>
          <w:sz w:val="28"/>
          <w:szCs w:val="28"/>
        </w:rPr>
        <w:t xml:space="preserve"> </w:t>
      </w:r>
      <w:r w:rsidRPr="006D3FA8">
        <w:rPr>
          <w:rFonts w:ascii="Times New Roman" w:hAnsi="Times New Roman" w:cs="Times New Roman"/>
          <w:sz w:val="24"/>
          <w:szCs w:val="24"/>
        </w:rPr>
        <w:t>и проектной деятельности школьников: дистанционная поддержка педагогических инноваций при подготовке школьников к деятельности в сфере науки и высоких технологий. М.: Просвещение, 2007.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5. Журналы «Стандарты и мониторинг образования», 2011–2012.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 xml:space="preserve">6. Заир-Бек С.И., </w:t>
      </w:r>
      <w:proofErr w:type="spellStart"/>
      <w:r w:rsidRPr="006D3FA8">
        <w:rPr>
          <w:rFonts w:ascii="Times New Roman" w:hAnsi="Times New Roman" w:cs="Times New Roman"/>
          <w:sz w:val="24"/>
          <w:szCs w:val="24"/>
        </w:rPr>
        <w:t>Муштавинская</w:t>
      </w:r>
      <w:proofErr w:type="spellEnd"/>
      <w:r w:rsidRPr="006D3FA8">
        <w:rPr>
          <w:rFonts w:ascii="Times New Roman" w:hAnsi="Times New Roman" w:cs="Times New Roman"/>
          <w:sz w:val="24"/>
          <w:szCs w:val="24"/>
        </w:rPr>
        <w:t xml:space="preserve"> И.В. Развитие критического мышления на уроке. М.: Просвещение, 2011.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7. Поливанова К.А. Проектная деятельность школьников. М.: Просвещение, 2008.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8. Сайт «Единое окно доступа к образовательным ресурсам» [Электронный документ]. Режим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доступа: http://window.edu.ru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9. Сайт «Единая коллекция цифровых образовательных ресурсов» [Электронный документ]. Режим доступа: http://school-collection.edu.ru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10. Сайт «Официальный сайт Федерального центра информационно-образовательных ресурсов» [Электронный документ]. Режим доступа: http://eor.edu.ru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11. Сайт «Сайт электронной библиотеки по всеобщей истории» [Электронный документ]. Режим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доступа: http://historic.ru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A8">
        <w:rPr>
          <w:rFonts w:ascii="Times New Roman" w:hAnsi="Times New Roman" w:cs="Times New Roman"/>
          <w:sz w:val="24"/>
          <w:szCs w:val="24"/>
        </w:rPr>
        <w:t>12. Сайт «Интернет-проект “Всемирная история в лицах”» [Электронный документ]. Режим доступа: http://rulers/narod.ru</w:t>
      </w:r>
    </w:p>
    <w:p w:rsidR="006D3FA8" w:rsidRPr="006D3FA8" w:rsidRDefault="006D3FA8" w:rsidP="006D3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0677" w:rsidRDefault="00A40677" w:rsidP="00414290">
      <w:pPr>
        <w:shd w:val="clear" w:color="auto" w:fill="FFFFFF"/>
        <w:spacing w:after="0" w:line="240" w:lineRule="auto"/>
        <w:ind w:firstLine="709"/>
        <w:jc w:val="both"/>
      </w:pPr>
    </w:p>
    <w:sectPr w:rsidR="00A40677" w:rsidSect="006D3C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C3A"/>
    <w:rsid w:val="00017C59"/>
    <w:rsid w:val="00166C33"/>
    <w:rsid w:val="003A389C"/>
    <w:rsid w:val="00414290"/>
    <w:rsid w:val="00524A69"/>
    <w:rsid w:val="00535D2B"/>
    <w:rsid w:val="00630AD7"/>
    <w:rsid w:val="0067395B"/>
    <w:rsid w:val="006D3C3A"/>
    <w:rsid w:val="006D3FA8"/>
    <w:rsid w:val="007F2B5D"/>
    <w:rsid w:val="00A40677"/>
    <w:rsid w:val="00A90943"/>
    <w:rsid w:val="00AA2E78"/>
    <w:rsid w:val="00B1213A"/>
    <w:rsid w:val="00B12E16"/>
    <w:rsid w:val="00B228B4"/>
    <w:rsid w:val="00CF3D77"/>
    <w:rsid w:val="00D13769"/>
    <w:rsid w:val="00D70961"/>
    <w:rsid w:val="00E7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78"/>
  </w:style>
  <w:style w:type="paragraph" w:styleId="1">
    <w:name w:val="heading 1"/>
    <w:basedOn w:val="a"/>
    <w:link w:val="10"/>
    <w:uiPriority w:val="9"/>
    <w:qFormat/>
    <w:rsid w:val="006D3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D3C3A"/>
  </w:style>
  <w:style w:type="paragraph" w:styleId="a3">
    <w:name w:val="Normal (Web)"/>
    <w:basedOn w:val="a"/>
    <w:uiPriority w:val="99"/>
    <w:unhideWhenUsed/>
    <w:rsid w:val="006D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3C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3C3A"/>
    <w:rPr>
      <w:color w:val="800080"/>
      <w:u w:val="single"/>
    </w:rPr>
  </w:style>
  <w:style w:type="table" w:styleId="a6">
    <w:name w:val="Table Grid"/>
    <w:basedOn w:val="a1"/>
    <w:uiPriority w:val="59"/>
    <w:rsid w:val="006D3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qFormat/>
    <w:rsid w:val="00A9094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8">
    <w:name w:val="Без интервала Знак"/>
    <w:basedOn w:val="a0"/>
    <w:link w:val="a7"/>
    <w:rsid w:val="00A90943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D3C3A"/>
  </w:style>
  <w:style w:type="paragraph" w:styleId="a3">
    <w:name w:val="Normal (Web)"/>
    <w:basedOn w:val="a"/>
    <w:uiPriority w:val="99"/>
    <w:unhideWhenUsed/>
    <w:rsid w:val="006D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3C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3C3A"/>
    <w:rPr>
      <w:color w:val="800080"/>
      <w:u w:val="single"/>
    </w:rPr>
  </w:style>
  <w:style w:type="table" w:styleId="a6">
    <w:name w:val="Table Grid"/>
    <w:basedOn w:val="a1"/>
    <w:uiPriority w:val="59"/>
    <w:rsid w:val="006D3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j1ahfl.xn--p1ai/library/rabochaya_programma_po_istorii_7_klass_fgos_184140.html" TargetMode="External"/><Relationship Id="rId4" Type="http://schemas.openxmlformats.org/officeDocument/2006/relationships/hyperlink" Target="https://xn--j1ahfl.xn--p1ai/library/rabochaya_programma_po_istorii_7_klass_fgos_18414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10493</Words>
  <Characters>59815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User</cp:lastModifiedBy>
  <cp:revision>2</cp:revision>
  <cp:lastPrinted>2017-09-02T14:08:00Z</cp:lastPrinted>
  <dcterms:created xsi:type="dcterms:W3CDTF">2021-04-26T06:42:00Z</dcterms:created>
  <dcterms:modified xsi:type="dcterms:W3CDTF">2021-04-26T06:42:00Z</dcterms:modified>
</cp:coreProperties>
</file>